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C216" w14:textId="79BEC708" w:rsidR="00B13220" w:rsidRDefault="00C63724" w:rsidP="00DB24A1">
      <w:pPr>
        <w:pStyle w:val="BodyText"/>
        <w:spacing w:before="77"/>
      </w:pPr>
      <w:r>
        <w:rPr>
          <w:w w:val="105"/>
        </w:rPr>
        <w:t>Nov.</w:t>
      </w:r>
      <w:r w:rsidR="004C1FF7">
        <w:rPr>
          <w:w w:val="105"/>
        </w:rPr>
        <w:t xml:space="preserve"> </w:t>
      </w:r>
      <w:r w:rsidR="00B14F2B">
        <w:rPr>
          <w:w w:val="105"/>
        </w:rPr>
        <w:t>25</w:t>
      </w:r>
      <w:r w:rsidR="000063F9">
        <w:rPr>
          <w:w w:val="105"/>
        </w:rPr>
        <w:t>,</w:t>
      </w:r>
      <w:r w:rsidR="000063F9">
        <w:rPr>
          <w:spacing w:val="-8"/>
          <w:w w:val="105"/>
        </w:rPr>
        <w:t xml:space="preserve"> </w:t>
      </w:r>
      <w:r w:rsidR="000063F9">
        <w:rPr>
          <w:spacing w:val="-4"/>
          <w:w w:val="105"/>
        </w:rPr>
        <w:t>2024</w:t>
      </w:r>
    </w:p>
    <w:p w14:paraId="4FFEB874" w14:textId="77777777" w:rsidR="00B13220" w:rsidRDefault="000063F9">
      <w:pPr>
        <w:pStyle w:val="BodyText"/>
        <w:spacing w:before="147"/>
        <w:rPr>
          <w:sz w:val="20"/>
        </w:rPr>
      </w:pPr>
      <w:r>
        <w:rPr>
          <w:noProof/>
        </w:rPr>
        <w:drawing>
          <wp:anchor distT="0" distB="0" distL="0" distR="0" simplePos="0" relativeHeight="487587840" behindDoc="1" locked="0" layoutInCell="1" allowOverlap="1" wp14:anchorId="2C650335" wp14:editId="3A38E0BF">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647980" cy="389763"/>
                    </a:xfrm>
                    <a:prstGeom prst="rect">
                      <a:avLst/>
                    </a:prstGeom>
                  </pic:spPr>
                </pic:pic>
              </a:graphicData>
            </a:graphic>
          </wp:anchor>
        </w:drawing>
      </w:r>
    </w:p>
    <w:p w14:paraId="431BB159" w14:textId="77777777" w:rsidR="00A41A46" w:rsidRDefault="00A41A46" w:rsidP="00A41A46">
      <w:pPr>
        <w:ind w:left="144" w:right="147"/>
        <w:jc w:val="center"/>
        <w:rPr>
          <w:b/>
          <w:sz w:val="24"/>
        </w:rPr>
      </w:pPr>
    </w:p>
    <w:p w14:paraId="240329A3" w14:textId="6DB0F81A" w:rsidR="00A41A46" w:rsidRPr="00760751" w:rsidRDefault="00A41A46" w:rsidP="00A41A46">
      <w:pPr>
        <w:ind w:left="144" w:right="147"/>
        <w:jc w:val="center"/>
        <w:rPr>
          <w:b/>
        </w:rPr>
      </w:pPr>
      <w:r w:rsidRPr="00760751">
        <w:rPr>
          <w:b/>
        </w:rPr>
        <w:t>Single‐Use</w:t>
      </w:r>
      <w:r w:rsidRPr="00760751">
        <w:rPr>
          <w:b/>
          <w:spacing w:val="-7"/>
        </w:rPr>
        <w:t xml:space="preserve"> </w:t>
      </w:r>
      <w:r w:rsidRPr="00760751">
        <w:rPr>
          <w:b/>
        </w:rPr>
        <w:t>Permit</w:t>
      </w:r>
      <w:r w:rsidRPr="00760751">
        <w:rPr>
          <w:b/>
          <w:spacing w:val="-4"/>
        </w:rPr>
        <w:t xml:space="preserve"> </w:t>
      </w:r>
      <w:r w:rsidRPr="00760751">
        <w:rPr>
          <w:b/>
        </w:rPr>
        <w:t>‐</w:t>
      </w:r>
      <w:r w:rsidRPr="00760751">
        <w:rPr>
          <w:b/>
          <w:spacing w:val="-4"/>
        </w:rPr>
        <w:t xml:space="preserve"> </w:t>
      </w:r>
      <w:r w:rsidR="00061830" w:rsidRPr="00760751">
        <w:rPr>
          <w:b/>
          <w:spacing w:val="-4"/>
        </w:rPr>
        <w:t xml:space="preserve">Single Use </w:t>
      </w:r>
      <w:r w:rsidRPr="00760751">
        <w:rPr>
          <w:b/>
        </w:rPr>
        <w:t>Wireless</w:t>
      </w:r>
      <w:r w:rsidRPr="00760751">
        <w:rPr>
          <w:b/>
          <w:spacing w:val="-4"/>
        </w:rPr>
        <w:t xml:space="preserve"> </w:t>
      </w:r>
      <w:r w:rsidRPr="00760751">
        <w:rPr>
          <w:b/>
        </w:rPr>
        <w:t>Support</w:t>
      </w:r>
      <w:r w:rsidRPr="00760751">
        <w:rPr>
          <w:b/>
          <w:spacing w:val="-4"/>
        </w:rPr>
        <w:t xml:space="preserve"> </w:t>
      </w:r>
      <w:r w:rsidRPr="00760751">
        <w:rPr>
          <w:b/>
          <w:spacing w:val="-2"/>
        </w:rPr>
        <w:t>Structure</w:t>
      </w:r>
    </w:p>
    <w:p w14:paraId="79F70DFB" w14:textId="50769B07" w:rsidR="00B13220" w:rsidRPr="00760751" w:rsidRDefault="000063F9" w:rsidP="00C63724">
      <w:pPr>
        <w:pStyle w:val="Title"/>
        <w:spacing w:line="391" w:lineRule="auto"/>
        <w:ind w:left="432" w:right="576"/>
        <w:rPr>
          <w:sz w:val="22"/>
          <w:szCs w:val="22"/>
          <w:u w:val="single"/>
        </w:rPr>
      </w:pPr>
      <w:r w:rsidRPr="00760751">
        <w:rPr>
          <w:spacing w:val="-2"/>
          <w:sz w:val="22"/>
          <w:szCs w:val="22"/>
          <w:u w:val="single"/>
        </w:rPr>
        <w:t>LUP-</w:t>
      </w:r>
      <w:r w:rsidR="00C63724" w:rsidRPr="00760751">
        <w:rPr>
          <w:spacing w:val="-2"/>
          <w:sz w:val="22"/>
          <w:szCs w:val="22"/>
          <w:u w:val="single"/>
        </w:rPr>
        <w:t xml:space="preserve"> SU</w:t>
      </w:r>
      <w:r w:rsidR="00A41A46" w:rsidRPr="00760751">
        <w:rPr>
          <w:spacing w:val="-2"/>
          <w:sz w:val="22"/>
          <w:szCs w:val="22"/>
          <w:u w:val="single"/>
        </w:rPr>
        <w:t>WSS</w:t>
      </w:r>
    </w:p>
    <w:p w14:paraId="62FAD82E" w14:textId="05DB17B3" w:rsidR="00A41A46" w:rsidRPr="00760751" w:rsidRDefault="00A41A46" w:rsidP="00760751">
      <w:pPr>
        <w:pStyle w:val="BodyText"/>
      </w:pPr>
      <w:r w:rsidRPr="00760751">
        <w:t>The</w:t>
      </w:r>
      <w:r w:rsidRPr="00760751">
        <w:rPr>
          <w:spacing w:val="-1"/>
        </w:rPr>
        <w:t xml:space="preserve"> </w:t>
      </w:r>
      <w:r w:rsidRPr="00760751">
        <w:t>installation of</w:t>
      </w:r>
      <w:r w:rsidRPr="00760751">
        <w:rPr>
          <w:spacing w:val="-2"/>
        </w:rPr>
        <w:t xml:space="preserve"> </w:t>
      </w:r>
      <w:r w:rsidRPr="00760751">
        <w:t>wireless</w:t>
      </w:r>
      <w:r w:rsidRPr="00760751">
        <w:rPr>
          <w:spacing w:val="-1"/>
        </w:rPr>
        <w:t xml:space="preserve"> </w:t>
      </w:r>
      <w:r w:rsidRPr="00760751">
        <w:t>support</w:t>
      </w:r>
      <w:r w:rsidRPr="00760751">
        <w:rPr>
          <w:spacing w:val="-2"/>
        </w:rPr>
        <w:t xml:space="preserve"> </w:t>
      </w:r>
      <w:r w:rsidRPr="00760751">
        <w:t>structures</w:t>
      </w:r>
      <w:r w:rsidRPr="00760751">
        <w:rPr>
          <w:spacing w:val="-1"/>
        </w:rPr>
        <w:t xml:space="preserve"> </w:t>
      </w:r>
      <w:r w:rsidRPr="00760751">
        <w:t>and</w:t>
      </w:r>
      <w:r w:rsidRPr="00760751">
        <w:rPr>
          <w:spacing w:val="-2"/>
        </w:rPr>
        <w:t xml:space="preserve"> </w:t>
      </w:r>
      <w:r w:rsidRPr="00760751">
        <w:t>associated facilities</w:t>
      </w:r>
      <w:r w:rsidRPr="00760751">
        <w:rPr>
          <w:spacing w:val="-2"/>
        </w:rPr>
        <w:t xml:space="preserve"> </w:t>
      </w:r>
      <w:r w:rsidRPr="00760751">
        <w:t>on</w:t>
      </w:r>
      <w:r w:rsidRPr="00760751">
        <w:rPr>
          <w:spacing w:val="-2"/>
        </w:rPr>
        <w:t xml:space="preserve"> </w:t>
      </w:r>
      <w:r w:rsidRPr="00760751">
        <w:t>highway</w:t>
      </w:r>
      <w:r w:rsidRPr="00760751">
        <w:rPr>
          <w:spacing w:val="-1"/>
        </w:rPr>
        <w:t xml:space="preserve"> </w:t>
      </w:r>
      <w:r w:rsidRPr="00760751">
        <w:t>right‐of‐way</w:t>
      </w:r>
      <w:r w:rsidRPr="00760751">
        <w:rPr>
          <w:spacing w:val="-1"/>
        </w:rPr>
        <w:t xml:space="preserve"> </w:t>
      </w:r>
      <w:r w:rsidRPr="00760751">
        <w:t>is</w:t>
      </w:r>
      <w:r w:rsidRPr="00760751">
        <w:rPr>
          <w:spacing w:val="-1"/>
        </w:rPr>
        <w:t xml:space="preserve"> </w:t>
      </w:r>
      <w:r w:rsidRPr="00760751">
        <w:t>authorized</w:t>
      </w:r>
      <w:r w:rsidRPr="00760751">
        <w:rPr>
          <w:spacing w:val="-1"/>
        </w:rPr>
        <w:t xml:space="preserve"> </w:t>
      </w:r>
      <w:r w:rsidRPr="00760751">
        <w:t xml:space="preserve">under Section </w:t>
      </w:r>
      <w:hyperlink r:id="rId9">
        <w:r w:rsidRPr="00760751">
          <w:rPr>
            <w:b/>
            <w:bCs/>
            <w:color w:val="365F91" w:themeColor="accent1" w:themeShade="BF"/>
            <w:u w:color="0000FF"/>
          </w:rPr>
          <w:t>24VAC30‐151‐350</w:t>
        </w:r>
      </w:hyperlink>
      <w:r w:rsidRPr="00760751">
        <w:rPr>
          <w:color w:val="0000FF"/>
        </w:rPr>
        <w:t xml:space="preserve"> </w:t>
      </w:r>
      <w:r w:rsidRPr="00760751">
        <w:t>of the Land Use Permit Regulations.</w:t>
      </w:r>
    </w:p>
    <w:p w14:paraId="70EA8583" w14:textId="77777777" w:rsidR="00A41A46" w:rsidRPr="00760751" w:rsidRDefault="00A41A46" w:rsidP="00A41A46">
      <w:pPr>
        <w:pStyle w:val="BodyText"/>
        <w:spacing w:before="1"/>
        <w:jc w:val="both"/>
      </w:pPr>
    </w:p>
    <w:p w14:paraId="73AA6705" w14:textId="4128D2E4" w:rsidR="00B13220" w:rsidRPr="00123BB6" w:rsidRDefault="00A41A46" w:rsidP="00760751">
      <w:pPr>
        <w:pStyle w:val="BodyText"/>
        <w:spacing w:before="1"/>
        <w:jc w:val="both"/>
      </w:pPr>
      <w:r w:rsidRPr="00760751">
        <w:t>I the undersigned hereby acknowledge that I am fully cognizant of and, in my individual capacity and as a duly authorized</w:t>
      </w:r>
      <w:r w:rsidRPr="00760751">
        <w:rPr>
          <w:spacing w:val="-10"/>
        </w:rPr>
        <w:t xml:space="preserve"> </w:t>
      </w:r>
      <w:r w:rsidRPr="00760751">
        <w:t>representative</w:t>
      </w:r>
      <w:r w:rsidRPr="00760751">
        <w:rPr>
          <w:spacing w:val="-10"/>
        </w:rPr>
        <w:t xml:space="preserve"> </w:t>
      </w:r>
      <w:r w:rsidRPr="00760751">
        <w:t>of</w:t>
      </w:r>
      <w:r w:rsidRPr="00760751">
        <w:rPr>
          <w:spacing w:val="-11"/>
        </w:rPr>
        <w:t xml:space="preserve"> </w:t>
      </w:r>
      <w:r w:rsidRPr="00760751">
        <w:t>the</w:t>
      </w:r>
      <w:r w:rsidRPr="00760751">
        <w:rPr>
          <w:spacing w:val="-10"/>
        </w:rPr>
        <w:t xml:space="preserve"> </w:t>
      </w:r>
      <w:r w:rsidRPr="00760751">
        <w:t>entity</w:t>
      </w:r>
      <w:r w:rsidRPr="00760751">
        <w:rPr>
          <w:spacing w:val="-10"/>
        </w:rPr>
        <w:t xml:space="preserve"> </w:t>
      </w:r>
      <w:r w:rsidRPr="00760751">
        <w:t>applying</w:t>
      </w:r>
      <w:r w:rsidRPr="00760751">
        <w:rPr>
          <w:spacing w:val="-10"/>
        </w:rPr>
        <w:t xml:space="preserve"> </w:t>
      </w:r>
      <w:r w:rsidRPr="00760751">
        <w:t>for</w:t>
      </w:r>
      <w:r w:rsidRPr="00760751">
        <w:rPr>
          <w:spacing w:val="-10"/>
        </w:rPr>
        <w:t xml:space="preserve"> </w:t>
      </w:r>
      <w:r w:rsidRPr="00760751">
        <w:t>this</w:t>
      </w:r>
      <w:r w:rsidRPr="00760751">
        <w:rPr>
          <w:spacing w:val="-11"/>
        </w:rPr>
        <w:t xml:space="preserve"> </w:t>
      </w:r>
      <w:r w:rsidRPr="00760751">
        <w:t>permit,</w:t>
      </w:r>
      <w:r w:rsidRPr="00760751">
        <w:rPr>
          <w:spacing w:val="-10"/>
        </w:rPr>
        <w:t xml:space="preserve"> </w:t>
      </w:r>
      <w:r w:rsidRPr="00760751">
        <w:t>agree</w:t>
      </w:r>
      <w:r w:rsidRPr="00760751">
        <w:rPr>
          <w:spacing w:val="-11"/>
        </w:rPr>
        <w:t xml:space="preserve"> </w:t>
      </w:r>
      <w:r w:rsidRPr="00760751">
        <w:t>to</w:t>
      </w:r>
      <w:r w:rsidRPr="00760751">
        <w:rPr>
          <w:spacing w:val="-11"/>
        </w:rPr>
        <w:t xml:space="preserve"> </w:t>
      </w:r>
      <w:r w:rsidRPr="00760751">
        <w:t>all</w:t>
      </w:r>
      <w:r w:rsidRPr="00760751">
        <w:rPr>
          <w:spacing w:val="-11"/>
        </w:rPr>
        <w:t xml:space="preserve"> </w:t>
      </w:r>
      <w:r w:rsidRPr="00760751">
        <w:t>of</w:t>
      </w:r>
      <w:r w:rsidRPr="00760751">
        <w:rPr>
          <w:spacing w:val="-11"/>
        </w:rPr>
        <w:t xml:space="preserve"> </w:t>
      </w:r>
      <w:r w:rsidRPr="00760751">
        <w:t>the</w:t>
      </w:r>
      <w:r w:rsidRPr="00760751">
        <w:rPr>
          <w:spacing w:val="-11"/>
        </w:rPr>
        <w:t xml:space="preserve"> </w:t>
      </w:r>
      <w:r w:rsidRPr="00760751">
        <w:t>following</w:t>
      </w:r>
      <w:r w:rsidRPr="00760751">
        <w:rPr>
          <w:spacing w:val="-10"/>
        </w:rPr>
        <w:t xml:space="preserve"> </w:t>
      </w:r>
      <w:r w:rsidRPr="00760751">
        <w:t>requirements</w:t>
      </w:r>
      <w:r w:rsidRPr="00760751">
        <w:rPr>
          <w:spacing w:val="-11"/>
        </w:rPr>
        <w:t xml:space="preserve"> </w:t>
      </w:r>
      <w:r w:rsidRPr="00760751">
        <w:t>associated with</w:t>
      </w:r>
      <w:r w:rsidRPr="00760751">
        <w:rPr>
          <w:spacing w:val="-6"/>
        </w:rPr>
        <w:t xml:space="preserve"> </w:t>
      </w:r>
      <w:r w:rsidRPr="00760751">
        <w:t>the</w:t>
      </w:r>
      <w:r w:rsidRPr="00760751">
        <w:rPr>
          <w:spacing w:val="-6"/>
        </w:rPr>
        <w:t xml:space="preserve"> </w:t>
      </w:r>
      <w:r w:rsidRPr="00760751">
        <w:t>issuance</w:t>
      </w:r>
      <w:r w:rsidRPr="00760751">
        <w:rPr>
          <w:spacing w:val="-6"/>
        </w:rPr>
        <w:t xml:space="preserve"> </w:t>
      </w:r>
      <w:r w:rsidRPr="00760751">
        <w:t>of</w:t>
      </w:r>
      <w:r w:rsidRPr="00760751">
        <w:rPr>
          <w:spacing w:val="-7"/>
        </w:rPr>
        <w:t xml:space="preserve"> </w:t>
      </w:r>
      <w:r w:rsidRPr="00760751">
        <w:t>a</w:t>
      </w:r>
      <w:r w:rsidRPr="00760751">
        <w:rPr>
          <w:spacing w:val="-6"/>
        </w:rPr>
        <w:t xml:space="preserve"> </w:t>
      </w:r>
      <w:r w:rsidRPr="00760751">
        <w:t>single</w:t>
      </w:r>
      <w:r w:rsidRPr="00760751">
        <w:rPr>
          <w:spacing w:val="-7"/>
        </w:rPr>
        <w:t xml:space="preserve"> </w:t>
      </w:r>
      <w:r w:rsidRPr="00760751">
        <w:t>use</w:t>
      </w:r>
      <w:r w:rsidRPr="00760751">
        <w:rPr>
          <w:spacing w:val="-6"/>
        </w:rPr>
        <w:t xml:space="preserve"> </w:t>
      </w:r>
      <w:r w:rsidRPr="00760751">
        <w:t>permit</w:t>
      </w:r>
      <w:r w:rsidRPr="00760751">
        <w:rPr>
          <w:spacing w:val="-6"/>
        </w:rPr>
        <w:t xml:space="preserve"> </w:t>
      </w:r>
      <w:r w:rsidRPr="00760751">
        <w:t>authorizing</w:t>
      </w:r>
      <w:r w:rsidRPr="00760751">
        <w:rPr>
          <w:spacing w:val="-6"/>
        </w:rPr>
        <w:t xml:space="preserve"> </w:t>
      </w:r>
      <w:r w:rsidRPr="00760751">
        <w:t>the</w:t>
      </w:r>
      <w:r w:rsidRPr="00760751">
        <w:rPr>
          <w:spacing w:val="-6"/>
        </w:rPr>
        <w:t xml:space="preserve"> </w:t>
      </w:r>
      <w:r w:rsidRPr="00760751">
        <w:t>installation</w:t>
      </w:r>
      <w:r w:rsidRPr="00760751">
        <w:rPr>
          <w:spacing w:val="-6"/>
        </w:rPr>
        <w:t xml:space="preserve"> </w:t>
      </w:r>
      <w:r w:rsidRPr="00760751">
        <w:t>and</w:t>
      </w:r>
      <w:r w:rsidRPr="00760751">
        <w:rPr>
          <w:spacing w:val="-5"/>
        </w:rPr>
        <w:t xml:space="preserve"> </w:t>
      </w:r>
      <w:r w:rsidRPr="00760751">
        <w:t>maintenance</w:t>
      </w:r>
      <w:r w:rsidRPr="00760751">
        <w:rPr>
          <w:spacing w:val="-7"/>
        </w:rPr>
        <w:t xml:space="preserve"> </w:t>
      </w:r>
      <w:r w:rsidRPr="00760751">
        <w:t>of</w:t>
      </w:r>
      <w:r w:rsidRPr="00760751">
        <w:rPr>
          <w:spacing w:val="-7"/>
        </w:rPr>
        <w:t xml:space="preserve"> </w:t>
      </w:r>
      <w:r w:rsidRPr="00760751">
        <w:t>a</w:t>
      </w:r>
      <w:r w:rsidRPr="00760751">
        <w:rPr>
          <w:spacing w:val="-6"/>
        </w:rPr>
        <w:t xml:space="preserve"> </w:t>
      </w:r>
      <w:r w:rsidRPr="00760751">
        <w:t>wireless</w:t>
      </w:r>
      <w:r w:rsidRPr="00760751">
        <w:rPr>
          <w:spacing w:val="-6"/>
        </w:rPr>
        <w:t xml:space="preserve"> </w:t>
      </w:r>
      <w:r w:rsidRPr="00760751">
        <w:t>support</w:t>
      </w:r>
      <w:r w:rsidRPr="00760751">
        <w:rPr>
          <w:spacing w:val="-6"/>
        </w:rPr>
        <w:t xml:space="preserve"> </w:t>
      </w:r>
      <w:r w:rsidRPr="00760751">
        <w:t xml:space="preserve">structure and associated facilities located within </w:t>
      </w:r>
      <w:r w:rsidR="00061830" w:rsidRPr="00760751">
        <w:t>state-maintained</w:t>
      </w:r>
      <w:r w:rsidRPr="00760751">
        <w:t xml:space="preserve"> right‐of‐way:</w:t>
      </w:r>
    </w:p>
    <w:p w14:paraId="6B3F21E0" w14:textId="77777777" w:rsidR="00B13220" w:rsidRPr="00123BB6" w:rsidRDefault="00B13220">
      <w:pPr>
        <w:pStyle w:val="BodyText"/>
        <w:spacing w:before="79"/>
      </w:pPr>
    </w:p>
    <w:p w14:paraId="70038057" w14:textId="2E383198" w:rsidR="00B13220" w:rsidRPr="00123BB6" w:rsidRDefault="000063F9">
      <w:pPr>
        <w:pStyle w:val="BodyText"/>
        <w:ind w:right="1"/>
        <w:jc w:val="center"/>
      </w:pPr>
      <w:r w:rsidRPr="00123BB6">
        <w:rPr>
          <w:u w:val="single"/>
        </w:rPr>
        <w:t>Type</w:t>
      </w:r>
      <w:r w:rsidRPr="00123BB6">
        <w:rPr>
          <w:spacing w:val="-7"/>
          <w:u w:val="single"/>
        </w:rPr>
        <w:t xml:space="preserve"> </w:t>
      </w:r>
      <w:r w:rsidR="00BD7A83" w:rsidRPr="00123BB6">
        <w:rPr>
          <w:u w:val="single"/>
        </w:rPr>
        <w:t>or</w:t>
      </w:r>
      <w:r w:rsidRPr="00123BB6">
        <w:rPr>
          <w:spacing w:val="-8"/>
          <w:u w:val="single"/>
        </w:rPr>
        <w:t xml:space="preserve"> </w:t>
      </w:r>
      <w:r w:rsidRPr="00123BB6">
        <w:rPr>
          <w:u w:val="single"/>
        </w:rPr>
        <w:t>Print</w:t>
      </w:r>
      <w:r w:rsidRPr="00123BB6">
        <w:rPr>
          <w:spacing w:val="-4"/>
          <w:u w:val="single"/>
        </w:rPr>
        <w:t xml:space="preserve"> </w:t>
      </w:r>
      <w:r w:rsidRPr="00123BB6">
        <w:rPr>
          <w:spacing w:val="-2"/>
          <w:u w:val="single"/>
        </w:rPr>
        <w:t>Clearly</w:t>
      </w:r>
    </w:p>
    <w:p w14:paraId="550F0BCC" w14:textId="77777777" w:rsidR="00B13220" w:rsidRPr="00123BB6" w:rsidRDefault="00B13220">
      <w:pPr>
        <w:pStyle w:val="BodyText"/>
        <w:spacing w:before="92"/>
      </w:pPr>
    </w:p>
    <w:p w14:paraId="044C2384" w14:textId="32B19A22" w:rsidR="00B13220" w:rsidRPr="00123BB6" w:rsidRDefault="000063F9" w:rsidP="00AC4B54">
      <w:pPr>
        <w:pStyle w:val="BodyText"/>
        <w:tabs>
          <w:tab w:val="left" w:pos="4282"/>
          <w:tab w:val="left" w:pos="4391"/>
          <w:tab w:val="left" w:pos="6048"/>
          <w:tab w:val="left" w:pos="8368"/>
          <w:tab w:val="left" w:pos="8440"/>
          <w:tab w:val="left" w:pos="8500"/>
          <w:tab w:val="left" w:pos="8763"/>
          <w:tab w:val="left" w:pos="8814"/>
        </w:tabs>
        <w:spacing w:line="400" w:lineRule="auto"/>
        <w:ind w:left="119" w:right="783"/>
      </w:pPr>
      <w:r w:rsidRPr="00123BB6">
        <w:rPr>
          <w:w w:val="105"/>
        </w:rPr>
        <w:t xml:space="preserve">Name of Applicant: </w:t>
      </w:r>
      <w:r w:rsidRPr="00123BB6">
        <w:rPr>
          <w:u w:val="single"/>
        </w:rPr>
        <w:tab/>
      </w:r>
      <w:r w:rsidRPr="00123BB6">
        <w:rPr>
          <w:u w:val="single"/>
        </w:rPr>
        <w:tab/>
      </w:r>
      <w:r w:rsidRPr="00123BB6">
        <w:rPr>
          <w:u w:val="single"/>
        </w:rPr>
        <w:tab/>
      </w:r>
      <w:r w:rsidRPr="00123BB6">
        <w:rPr>
          <w:u w:val="single"/>
        </w:rPr>
        <w:tab/>
      </w:r>
      <w:r w:rsidRPr="00123BB6">
        <w:t xml:space="preserve"> </w:t>
      </w:r>
      <w:r w:rsidRPr="00123BB6">
        <w:rPr>
          <w:w w:val="105"/>
        </w:rPr>
        <w:t xml:space="preserve">Applicant’s Tax ID No.: </w:t>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t xml:space="preserve"> </w:t>
      </w:r>
      <w:r w:rsidRPr="00123BB6">
        <w:rPr>
          <w:w w:val="105"/>
        </w:rPr>
        <w:t xml:space="preserve">Applicant’s Mailing Address: </w:t>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t xml:space="preserve"> </w:t>
      </w:r>
      <w:r w:rsidRPr="00123BB6">
        <w:rPr>
          <w:w w:val="105"/>
        </w:rPr>
        <w:t xml:space="preserve">City : </w:t>
      </w:r>
      <w:r w:rsidRPr="00123BB6">
        <w:rPr>
          <w:u w:val="single"/>
        </w:rPr>
        <w:tab/>
      </w:r>
      <w:r w:rsidRPr="00123BB6">
        <w:rPr>
          <w:u w:val="single"/>
        </w:rPr>
        <w:tab/>
      </w:r>
      <w:r w:rsidRPr="00123BB6">
        <w:t xml:space="preserve"> </w:t>
      </w:r>
      <w:r w:rsidRPr="00123BB6">
        <w:rPr>
          <w:w w:val="105"/>
        </w:rPr>
        <w:t xml:space="preserve">State: </w:t>
      </w:r>
      <w:r w:rsidRPr="00123BB6">
        <w:rPr>
          <w:u w:val="single"/>
        </w:rPr>
        <w:tab/>
      </w:r>
      <w:r w:rsidRPr="00123BB6">
        <w:rPr>
          <w:spacing w:val="40"/>
          <w:w w:val="105"/>
        </w:rPr>
        <w:t xml:space="preserve"> </w:t>
      </w:r>
      <w:r w:rsidRPr="00123BB6">
        <w:rPr>
          <w:w w:val="105"/>
        </w:rPr>
        <w:t xml:space="preserve">Zip Code: </w:t>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t xml:space="preserve"> </w:t>
      </w:r>
      <w:r w:rsidRPr="00123BB6">
        <w:rPr>
          <w:w w:val="105"/>
        </w:rPr>
        <w:t xml:space="preserve">Primary Telephone No.: </w:t>
      </w:r>
      <w:r w:rsidRPr="00123BB6">
        <w:rPr>
          <w:u w:val="single"/>
        </w:rPr>
        <w:tab/>
      </w:r>
      <w:r w:rsidRPr="00123BB6">
        <w:rPr>
          <w:spacing w:val="40"/>
          <w:w w:val="105"/>
        </w:rPr>
        <w:t xml:space="preserve"> </w:t>
      </w:r>
      <w:r w:rsidRPr="00123BB6">
        <w:rPr>
          <w:w w:val="105"/>
        </w:rPr>
        <w:t xml:space="preserve">24-Hour Telephone No.: </w:t>
      </w:r>
      <w:r w:rsidRPr="00123BB6">
        <w:rPr>
          <w:u w:val="single"/>
        </w:rPr>
        <w:tab/>
      </w:r>
      <w:r w:rsidRPr="00123BB6">
        <w:rPr>
          <w:u w:val="single"/>
        </w:rPr>
        <w:tab/>
      </w:r>
      <w:r w:rsidRPr="00123BB6">
        <w:rPr>
          <w:u w:val="single"/>
        </w:rPr>
        <w:tab/>
      </w:r>
      <w:r w:rsidRPr="00123BB6">
        <w:rPr>
          <w:u w:val="single"/>
        </w:rPr>
        <w:tab/>
      </w:r>
      <w:r w:rsidRPr="00123BB6">
        <w:rPr>
          <w:spacing w:val="-26"/>
          <w:u w:val="single"/>
        </w:rPr>
        <w:t xml:space="preserve"> </w:t>
      </w:r>
      <w:r w:rsidRPr="00123BB6">
        <w:t xml:space="preserve"> </w:t>
      </w:r>
      <w:r w:rsidRPr="00123BB6">
        <w:rPr>
          <w:w w:val="105"/>
        </w:rPr>
        <w:t xml:space="preserve">Email Address: </w:t>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rPr>
          <w:u w:val="single"/>
        </w:rPr>
        <w:tab/>
      </w:r>
      <w:r w:rsidRPr="00123BB6">
        <w:t xml:space="preserve"> </w:t>
      </w:r>
    </w:p>
    <w:p w14:paraId="79031788" w14:textId="5F47273E" w:rsidR="00AC4B54" w:rsidRPr="00123BB6" w:rsidRDefault="00AC4B54" w:rsidP="00AC4B54">
      <w:pPr>
        <w:tabs>
          <w:tab w:val="left" w:pos="9386"/>
        </w:tabs>
      </w:pPr>
      <w:r w:rsidRPr="00123BB6">
        <w:rPr>
          <w:b/>
        </w:rPr>
        <w:t xml:space="preserve">  </w:t>
      </w:r>
      <w:r w:rsidRPr="00123BB6">
        <w:rPr>
          <w:bCs/>
        </w:rPr>
        <w:t>Work Description</w:t>
      </w:r>
      <w:r w:rsidRPr="00123BB6">
        <w:rPr>
          <w:b/>
        </w:rPr>
        <w:t>:</w:t>
      </w:r>
      <w:r w:rsidRPr="00123BB6">
        <w:rPr>
          <w:b/>
          <w:spacing w:val="44"/>
        </w:rPr>
        <w:t xml:space="preserve"> </w:t>
      </w:r>
      <w:r w:rsidRPr="00123BB6">
        <w:rPr>
          <w:u w:val="single"/>
        </w:rPr>
        <w:tab/>
      </w:r>
    </w:p>
    <w:p w14:paraId="06AAC155" w14:textId="1BFFC4EB" w:rsidR="00AC4B54" w:rsidRPr="00123BB6" w:rsidRDefault="00AC4B54" w:rsidP="00AC4B54">
      <w:pPr>
        <w:pStyle w:val="BodyText"/>
        <w:spacing w:before="207"/>
        <w:rPr>
          <w:b/>
          <w:bCs/>
        </w:rPr>
      </w:pPr>
      <w:r w:rsidRPr="00123BB6">
        <w:rPr>
          <w:b/>
          <w:bCs/>
        </w:rPr>
        <w:t xml:space="preserve">  ____________________________________________________________________________________</w:t>
      </w:r>
    </w:p>
    <w:p w14:paraId="233263E1" w14:textId="06F51700" w:rsidR="00AC4B54" w:rsidRPr="00123BB6" w:rsidRDefault="00AC4B54" w:rsidP="00AC4B54">
      <w:pPr>
        <w:pStyle w:val="BodyText"/>
        <w:spacing w:before="207"/>
        <w:rPr>
          <w:b/>
          <w:bCs/>
        </w:rPr>
      </w:pPr>
      <w:r w:rsidRPr="00123BB6">
        <w:rPr>
          <w:b/>
          <w:bCs/>
        </w:rPr>
        <w:t xml:space="preserve">  ____________________________________________________________________________________</w:t>
      </w:r>
    </w:p>
    <w:p w14:paraId="2E23120F" w14:textId="77777777" w:rsidR="00AC4B54" w:rsidRPr="00123BB6" w:rsidRDefault="00AC4B54" w:rsidP="00123BB6">
      <w:pPr>
        <w:tabs>
          <w:tab w:val="left" w:pos="5649"/>
        </w:tabs>
        <w:rPr>
          <w:bCs/>
        </w:rPr>
      </w:pPr>
    </w:p>
    <w:p w14:paraId="4F8B84BA" w14:textId="47B9634B" w:rsidR="00AC4B54" w:rsidRPr="00123BB6" w:rsidRDefault="00AC4B54" w:rsidP="00AC4B54">
      <w:pPr>
        <w:tabs>
          <w:tab w:val="left" w:pos="5649"/>
        </w:tabs>
        <w:ind w:left="119"/>
        <w:rPr>
          <w:bCs/>
        </w:rPr>
      </w:pPr>
      <w:r w:rsidRPr="00123BB6">
        <w:rPr>
          <w:bCs/>
        </w:rPr>
        <w:t>Location:</w:t>
      </w:r>
      <w:r w:rsidRPr="00123BB6">
        <w:rPr>
          <w:bCs/>
          <w:spacing w:val="40"/>
        </w:rPr>
        <w:t xml:space="preserve"> </w:t>
      </w:r>
      <w:r w:rsidRPr="00123BB6">
        <w:rPr>
          <w:bCs/>
          <w:noProof/>
          <w:spacing w:val="-3"/>
          <w:position w:val="-5"/>
        </w:rPr>
        <w:drawing>
          <wp:inline distT="0" distB="0" distL="0" distR="0" wp14:anchorId="50934970" wp14:editId="3D7526A1">
            <wp:extent cx="120396" cy="139446"/>
            <wp:effectExtent l="0" t="0" r="0" b="0"/>
            <wp:docPr id="134633465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20396" cy="139446"/>
                    </a:xfrm>
                    <a:prstGeom prst="rect">
                      <a:avLst/>
                    </a:prstGeom>
                  </pic:spPr>
                </pic:pic>
              </a:graphicData>
            </a:graphic>
          </wp:inline>
        </w:drawing>
      </w:r>
      <w:r w:rsidRPr="00123BB6">
        <w:rPr>
          <w:bCs/>
          <w:spacing w:val="35"/>
        </w:rPr>
        <w:t xml:space="preserve"> </w:t>
      </w:r>
      <w:r w:rsidRPr="00123BB6">
        <w:rPr>
          <w:bCs/>
        </w:rPr>
        <w:t>County</w:t>
      </w:r>
      <w:r w:rsidRPr="00123BB6">
        <w:rPr>
          <w:bCs/>
          <w:spacing w:val="1"/>
        </w:rPr>
        <w:t xml:space="preserve"> </w:t>
      </w:r>
      <w:r w:rsidRPr="00123BB6">
        <w:rPr>
          <w:bCs/>
          <w:noProof/>
          <w:spacing w:val="2"/>
          <w:position w:val="-5"/>
        </w:rPr>
        <w:drawing>
          <wp:inline distT="0" distB="0" distL="0" distR="0" wp14:anchorId="5257B944" wp14:editId="0A6B4A30">
            <wp:extent cx="121157" cy="1394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21157" cy="139446"/>
                    </a:xfrm>
                    <a:prstGeom prst="rect">
                      <a:avLst/>
                    </a:prstGeom>
                  </pic:spPr>
                </pic:pic>
              </a:graphicData>
            </a:graphic>
          </wp:inline>
        </w:drawing>
      </w:r>
      <w:r w:rsidRPr="00123BB6">
        <w:rPr>
          <w:bCs/>
          <w:spacing w:val="-20"/>
        </w:rPr>
        <w:t xml:space="preserve"> </w:t>
      </w:r>
      <w:r w:rsidRPr="00123BB6">
        <w:rPr>
          <w:bCs/>
        </w:rPr>
        <w:t>Town</w:t>
      </w:r>
      <w:r w:rsidRPr="00123BB6">
        <w:rPr>
          <w:bCs/>
          <w:spacing w:val="63"/>
        </w:rPr>
        <w:t xml:space="preserve"> </w:t>
      </w:r>
      <w:r w:rsidRPr="00123BB6">
        <w:rPr>
          <w:bCs/>
          <w:noProof/>
          <w:spacing w:val="20"/>
          <w:position w:val="-5"/>
        </w:rPr>
        <w:drawing>
          <wp:inline distT="0" distB="0" distL="0" distR="0" wp14:anchorId="5109B6CE" wp14:editId="7CB6CC7B">
            <wp:extent cx="120395" cy="13944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20395" cy="139446"/>
                    </a:xfrm>
                    <a:prstGeom prst="rect">
                      <a:avLst/>
                    </a:prstGeom>
                  </pic:spPr>
                </pic:pic>
              </a:graphicData>
            </a:graphic>
          </wp:inline>
        </w:drawing>
      </w:r>
      <w:r w:rsidRPr="00123BB6">
        <w:rPr>
          <w:bCs/>
          <w:spacing w:val="36"/>
        </w:rPr>
        <w:t xml:space="preserve"> </w:t>
      </w:r>
      <w:r w:rsidRPr="00123BB6">
        <w:rPr>
          <w:bCs/>
        </w:rPr>
        <w:t>City</w:t>
      </w:r>
      <w:r w:rsidRPr="00123BB6">
        <w:rPr>
          <w:bCs/>
          <w:spacing w:val="-1"/>
        </w:rPr>
        <w:t xml:space="preserve"> </w:t>
      </w:r>
      <w:r w:rsidRPr="00123BB6">
        <w:rPr>
          <w:bCs/>
        </w:rPr>
        <w:t>of</w:t>
      </w:r>
      <w:r w:rsidRPr="00123BB6">
        <w:rPr>
          <w:bCs/>
          <w:spacing w:val="-2"/>
        </w:rPr>
        <w:t xml:space="preserve"> </w:t>
      </w:r>
      <w:r w:rsidRPr="00123BB6">
        <w:rPr>
          <w:bCs/>
          <w:u w:val="single"/>
        </w:rPr>
        <w:tab/>
      </w:r>
    </w:p>
    <w:p w14:paraId="366FC58A" w14:textId="77777777" w:rsidR="00AC4B54" w:rsidRPr="00123BB6" w:rsidRDefault="00AC4B54" w:rsidP="00AC4B54">
      <w:pPr>
        <w:pStyle w:val="BodyText"/>
        <w:spacing w:before="6"/>
        <w:rPr>
          <w:bCs/>
        </w:rPr>
      </w:pPr>
    </w:p>
    <w:p w14:paraId="78F9FD2C" w14:textId="234C918D" w:rsidR="00AC4B54" w:rsidRPr="00123BB6" w:rsidRDefault="00AC4B54" w:rsidP="00AC4B54">
      <w:pPr>
        <w:tabs>
          <w:tab w:val="left" w:pos="1840"/>
          <w:tab w:val="left" w:pos="5765"/>
        </w:tabs>
        <w:rPr>
          <w:bCs/>
        </w:rPr>
      </w:pPr>
      <w:r w:rsidRPr="00123BB6">
        <w:rPr>
          <w:bCs/>
        </w:rPr>
        <w:t xml:space="preserve">   Route</w:t>
      </w:r>
      <w:r w:rsidRPr="00123BB6">
        <w:rPr>
          <w:bCs/>
          <w:spacing w:val="-1"/>
        </w:rPr>
        <w:t xml:space="preserve"> </w:t>
      </w:r>
      <w:r w:rsidRPr="00123BB6">
        <w:rPr>
          <w:bCs/>
        </w:rPr>
        <w:t>No.</w:t>
      </w:r>
      <w:r w:rsidRPr="00123BB6">
        <w:rPr>
          <w:bCs/>
          <w:spacing w:val="-1"/>
        </w:rPr>
        <w:t xml:space="preserve"> </w:t>
      </w:r>
      <w:r w:rsidRPr="00123BB6">
        <w:rPr>
          <w:bCs/>
          <w:u w:val="single"/>
        </w:rPr>
        <w:tab/>
      </w:r>
      <w:r w:rsidRPr="00123BB6">
        <w:rPr>
          <w:bCs/>
        </w:rPr>
        <w:t xml:space="preserve"> Street Name </w:t>
      </w:r>
      <w:r w:rsidRPr="00123BB6">
        <w:rPr>
          <w:bCs/>
          <w:u w:val="single"/>
        </w:rPr>
        <w:tab/>
      </w:r>
    </w:p>
    <w:p w14:paraId="29726A1C" w14:textId="77777777" w:rsidR="00AC4B54" w:rsidRPr="00123BB6" w:rsidRDefault="00AC4B54" w:rsidP="00AC4B54">
      <w:pPr>
        <w:pStyle w:val="BodyText"/>
        <w:spacing w:before="13"/>
        <w:rPr>
          <w:bCs/>
        </w:rPr>
      </w:pPr>
    </w:p>
    <w:p w14:paraId="255D8805" w14:textId="77777777" w:rsidR="00AC4B54" w:rsidRPr="00123BB6" w:rsidRDefault="00AC4B54" w:rsidP="00AC4B54">
      <w:pPr>
        <w:tabs>
          <w:tab w:val="left" w:pos="2304"/>
          <w:tab w:val="left" w:pos="5113"/>
          <w:tab w:val="left" w:pos="6770"/>
          <w:tab w:val="left" w:pos="9477"/>
        </w:tabs>
        <w:spacing w:before="1"/>
        <w:ind w:left="119"/>
        <w:rPr>
          <w:bCs/>
        </w:rPr>
      </w:pPr>
      <w:r w:rsidRPr="00123BB6">
        <w:rPr>
          <w:bCs/>
          <w:spacing w:val="-2"/>
        </w:rPr>
        <w:t>Between Route No.</w:t>
      </w:r>
      <w:r w:rsidRPr="00123BB6">
        <w:rPr>
          <w:bCs/>
          <w:spacing w:val="32"/>
        </w:rPr>
        <w:t xml:space="preserve"> </w:t>
      </w:r>
      <w:r w:rsidRPr="00123BB6">
        <w:rPr>
          <w:bCs/>
          <w:u w:val="single"/>
        </w:rPr>
        <w:tab/>
      </w:r>
      <w:r w:rsidRPr="00123BB6">
        <w:rPr>
          <w:bCs/>
          <w:spacing w:val="-2"/>
        </w:rPr>
        <w:t xml:space="preserve"> </w:t>
      </w:r>
      <w:r w:rsidRPr="00123BB6">
        <w:rPr>
          <w:bCs/>
        </w:rPr>
        <w:t xml:space="preserve">Street Name </w:t>
      </w:r>
      <w:r w:rsidRPr="00123BB6">
        <w:rPr>
          <w:bCs/>
          <w:u w:val="single"/>
        </w:rPr>
        <w:tab/>
      </w:r>
      <w:r w:rsidRPr="00123BB6">
        <w:rPr>
          <w:bCs/>
          <w:spacing w:val="-4"/>
        </w:rPr>
        <w:t xml:space="preserve"> </w:t>
      </w:r>
      <w:r w:rsidRPr="00123BB6">
        <w:rPr>
          <w:bCs/>
        </w:rPr>
        <w:t>and Route</w:t>
      </w:r>
      <w:r w:rsidRPr="00123BB6">
        <w:rPr>
          <w:bCs/>
          <w:spacing w:val="-1"/>
        </w:rPr>
        <w:t xml:space="preserve"> </w:t>
      </w:r>
      <w:r w:rsidRPr="00123BB6">
        <w:rPr>
          <w:bCs/>
        </w:rPr>
        <w:t xml:space="preserve">No. </w:t>
      </w:r>
      <w:r w:rsidRPr="00123BB6">
        <w:rPr>
          <w:bCs/>
          <w:u w:val="single"/>
        </w:rPr>
        <w:tab/>
      </w:r>
      <w:r w:rsidRPr="00123BB6">
        <w:rPr>
          <w:bCs/>
        </w:rPr>
        <w:t xml:space="preserve"> </w:t>
      </w:r>
      <w:r w:rsidRPr="00123BB6">
        <w:rPr>
          <w:bCs/>
          <w:spacing w:val="-2"/>
        </w:rPr>
        <w:t xml:space="preserve">Street </w:t>
      </w:r>
      <w:r w:rsidRPr="00123BB6">
        <w:rPr>
          <w:bCs/>
        </w:rPr>
        <w:t xml:space="preserve">Name </w:t>
      </w:r>
      <w:r w:rsidRPr="00123BB6">
        <w:rPr>
          <w:bCs/>
          <w:u w:val="single"/>
        </w:rPr>
        <w:tab/>
      </w:r>
    </w:p>
    <w:p w14:paraId="1037E51C" w14:textId="77777777" w:rsidR="00AC4B54" w:rsidRPr="00123BB6" w:rsidRDefault="00AC4B54" w:rsidP="00AC4B54">
      <w:pPr>
        <w:pStyle w:val="BodyText"/>
        <w:spacing w:before="14"/>
        <w:rPr>
          <w:bCs/>
        </w:rPr>
      </w:pPr>
    </w:p>
    <w:p w14:paraId="77FB235D" w14:textId="73862E19" w:rsidR="00B13220" w:rsidRPr="00123BB6" w:rsidRDefault="00AC4B54" w:rsidP="00AC4B54">
      <w:pPr>
        <w:tabs>
          <w:tab w:val="left" w:pos="2444"/>
          <w:tab w:val="left" w:pos="5210"/>
          <w:tab w:val="left" w:pos="9448"/>
        </w:tabs>
        <w:ind w:left="119"/>
        <w:rPr>
          <w:bCs/>
        </w:rPr>
      </w:pPr>
      <w:r w:rsidRPr="00123BB6">
        <w:rPr>
          <w:bCs/>
        </w:rPr>
        <w:t xml:space="preserve">Latitude </w:t>
      </w:r>
      <w:r w:rsidRPr="00123BB6">
        <w:rPr>
          <w:bCs/>
          <w:u w:val="single"/>
        </w:rPr>
        <w:tab/>
      </w:r>
      <w:r w:rsidRPr="00123BB6">
        <w:rPr>
          <w:bCs/>
          <w:spacing w:val="-1"/>
        </w:rPr>
        <w:t xml:space="preserve"> </w:t>
      </w:r>
      <w:r w:rsidRPr="00123BB6">
        <w:rPr>
          <w:bCs/>
        </w:rPr>
        <w:t>Longitude</w:t>
      </w:r>
      <w:r w:rsidRPr="00123BB6">
        <w:rPr>
          <w:bCs/>
          <w:u w:val="single"/>
        </w:rPr>
        <w:tab/>
      </w:r>
      <w:r w:rsidRPr="00123BB6">
        <w:rPr>
          <w:bCs/>
        </w:rPr>
        <w:t xml:space="preserve"> Applicant Job No. </w:t>
      </w:r>
      <w:r w:rsidRPr="00123BB6">
        <w:rPr>
          <w:bCs/>
          <w:u w:val="single"/>
        </w:rPr>
        <w:tab/>
      </w:r>
    </w:p>
    <w:p w14:paraId="7888B1A0" w14:textId="7F8EA661" w:rsidR="00B13220" w:rsidRPr="00123BB6" w:rsidRDefault="000063F9">
      <w:pPr>
        <w:pStyle w:val="BodyText"/>
        <w:tabs>
          <w:tab w:val="left" w:pos="8692"/>
          <w:tab w:val="left" w:pos="8912"/>
        </w:tabs>
        <w:spacing w:before="214" w:line="403" w:lineRule="auto"/>
        <w:ind w:left="119" w:right="674"/>
      </w:pPr>
      <w:r w:rsidRPr="00123BB6">
        <w:rPr>
          <w:w w:val="105"/>
        </w:rPr>
        <w:t xml:space="preserve">Representative’s Name: </w:t>
      </w:r>
      <w:r w:rsidRPr="00123BB6">
        <w:rPr>
          <w:u w:val="single"/>
        </w:rPr>
        <w:tab/>
      </w:r>
      <w:r w:rsidRPr="00123BB6">
        <w:t xml:space="preserve"> </w:t>
      </w:r>
      <w:r w:rsidRPr="00123BB6">
        <w:rPr>
          <w:w w:val="105"/>
        </w:rPr>
        <w:t xml:space="preserve">Representative’s Title: </w:t>
      </w:r>
      <w:r w:rsidRPr="00123BB6">
        <w:rPr>
          <w:u w:val="single"/>
        </w:rPr>
        <w:tab/>
      </w:r>
      <w:r w:rsidRPr="00123BB6">
        <w:rPr>
          <w:u w:val="single"/>
        </w:rPr>
        <w:tab/>
      </w:r>
      <w:r w:rsidRPr="00123BB6">
        <w:t xml:space="preserve"> </w:t>
      </w:r>
      <w:r w:rsidRPr="00123BB6">
        <w:rPr>
          <w:spacing w:val="-2"/>
          <w:w w:val="105"/>
        </w:rPr>
        <w:t>Representative's</w:t>
      </w:r>
      <w:r w:rsidRPr="00123BB6">
        <w:rPr>
          <w:spacing w:val="6"/>
          <w:w w:val="105"/>
        </w:rPr>
        <w:t xml:space="preserve"> </w:t>
      </w:r>
      <w:r w:rsidRPr="00123BB6">
        <w:rPr>
          <w:w w:val="105"/>
        </w:rPr>
        <w:t>Signature:</w:t>
      </w:r>
      <w:r w:rsidRPr="00123BB6">
        <w:rPr>
          <w:spacing w:val="8"/>
          <w:w w:val="105"/>
        </w:rPr>
        <w:t xml:space="preserve"> </w:t>
      </w:r>
      <w:r w:rsidRPr="00123BB6">
        <w:rPr>
          <w:u w:val="single"/>
        </w:rPr>
        <w:tab/>
      </w:r>
      <w:r w:rsidRPr="00123BB6">
        <w:rPr>
          <w:u w:val="single"/>
        </w:rPr>
        <w:tab/>
      </w:r>
    </w:p>
    <w:p w14:paraId="5FD84A10" w14:textId="77777777" w:rsidR="00B13220" w:rsidRPr="00123BB6" w:rsidRDefault="00B13220">
      <w:pPr>
        <w:spacing w:line="403" w:lineRule="auto"/>
      </w:pPr>
    </w:p>
    <w:p w14:paraId="34F7451D" w14:textId="77777777" w:rsidR="00AC4B54" w:rsidRPr="00123BB6" w:rsidRDefault="00AC4B54">
      <w:pPr>
        <w:spacing w:line="403" w:lineRule="auto"/>
      </w:pPr>
    </w:p>
    <w:p w14:paraId="72062F7A" w14:textId="77777777" w:rsidR="00760751" w:rsidRDefault="00760751" w:rsidP="00AC4B54">
      <w:pPr>
        <w:tabs>
          <w:tab w:val="left" w:pos="9083"/>
        </w:tabs>
        <w:spacing w:before="1"/>
        <w:ind w:left="120"/>
        <w:rPr>
          <w:bCs/>
          <w:sz w:val="20"/>
        </w:rPr>
      </w:pPr>
    </w:p>
    <w:p w14:paraId="418B4323" w14:textId="77777777" w:rsidR="00760751" w:rsidRDefault="00760751" w:rsidP="00AC4B54">
      <w:pPr>
        <w:tabs>
          <w:tab w:val="left" w:pos="9083"/>
        </w:tabs>
        <w:spacing w:before="1"/>
        <w:ind w:left="120"/>
        <w:rPr>
          <w:bCs/>
          <w:sz w:val="20"/>
        </w:rPr>
      </w:pPr>
    </w:p>
    <w:p w14:paraId="0D233298" w14:textId="72585394" w:rsidR="00AC4B54" w:rsidRPr="00123BB6" w:rsidRDefault="00AC4B54" w:rsidP="00AC4B54">
      <w:pPr>
        <w:tabs>
          <w:tab w:val="left" w:pos="9083"/>
        </w:tabs>
        <w:spacing w:before="1"/>
        <w:ind w:left="120"/>
        <w:rPr>
          <w:bCs/>
          <w:sz w:val="20"/>
        </w:rPr>
      </w:pPr>
      <w:r w:rsidRPr="00123BB6">
        <w:rPr>
          <w:bCs/>
          <w:sz w:val="20"/>
        </w:rPr>
        <w:lastRenderedPageBreak/>
        <w:t>Name of Agent:</w:t>
      </w:r>
      <w:r w:rsidRPr="00123BB6">
        <w:rPr>
          <w:bCs/>
          <w:spacing w:val="44"/>
          <w:sz w:val="20"/>
        </w:rPr>
        <w:t xml:space="preserve"> </w:t>
      </w:r>
      <w:r w:rsidRPr="00123BB6">
        <w:rPr>
          <w:bCs/>
          <w:sz w:val="20"/>
          <w:u w:val="single"/>
        </w:rPr>
        <w:tab/>
      </w:r>
    </w:p>
    <w:p w14:paraId="1A58A885" w14:textId="77777777" w:rsidR="00AC4B54" w:rsidRPr="00123BB6" w:rsidRDefault="00AC4B54" w:rsidP="00AC4B54">
      <w:pPr>
        <w:pStyle w:val="BodyText"/>
        <w:spacing w:before="12"/>
        <w:rPr>
          <w:bCs/>
        </w:rPr>
      </w:pPr>
    </w:p>
    <w:p w14:paraId="5645ABBD" w14:textId="77777777" w:rsidR="00AC4B54" w:rsidRPr="00123BB6" w:rsidRDefault="00AC4B54" w:rsidP="00AC4B54">
      <w:pPr>
        <w:tabs>
          <w:tab w:val="left" w:pos="9058"/>
        </w:tabs>
        <w:spacing w:before="1"/>
        <w:ind w:left="120"/>
        <w:rPr>
          <w:bCs/>
          <w:sz w:val="20"/>
        </w:rPr>
      </w:pPr>
      <w:r w:rsidRPr="00123BB6">
        <w:rPr>
          <w:bCs/>
          <w:sz w:val="20"/>
        </w:rPr>
        <w:t>Agent’s Tax ID No.:</w:t>
      </w:r>
      <w:r w:rsidRPr="00123BB6">
        <w:rPr>
          <w:bCs/>
          <w:spacing w:val="43"/>
          <w:sz w:val="20"/>
        </w:rPr>
        <w:t xml:space="preserve"> </w:t>
      </w:r>
      <w:r w:rsidRPr="00123BB6">
        <w:rPr>
          <w:bCs/>
          <w:sz w:val="20"/>
          <w:u w:val="single"/>
        </w:rPr>
        <w:tab/>
      </w:r>
    </w:p>
    <w:p w14:paraId="49DA5F0E" w14:textId="77777777" w:rsidR="00AC4B54" w:rsidRPr="00123BB6" w:rsidRDefault="00AC4B54" w:rsidP="00AC4B54">
      <w:pPr>
        <w:pStyle w:val="BodyText"/>
        <w:spacing w:before="14"/>
        <w:rPr>
          <w:bCs/>
        </w:rPr>
      </w:pPr>
    </w:p>
    <w:p w14:paraId="597D7D6B" w14:textId="77777777" w:rsidR="00AC4B54" w:rsidRPr="00123BB6" w:rsidRDefault="00AC4B54" w:rsidP="00AC4B54">
      <w:pPr>
        <w:tabs>
          <w:tab w:val="left" w:pos="9043"/>
        </w:tabs>
        <w:ind w:left="120"/>
        <w:rPr>
          <w:bCs/>
          <w:sz w:val="20"/>
        </w:rPr>
      </w:pPr>
      <w:r w:rsidRPr="00123BB6">
        <w:rPr>
          <w:bCs/>
          <w:sz w:val="20"/>
        </w:rPr>
        <w:t>Agent’s Mailing Address:</w:t>
      </w:r>
      <w:r w:rsidRPr="00123BB6">
        <w:rPr>
          <w:bCs/>
          <w:spacing w:val="43"/>
          <w:sz w:val="20"/>
        </w:rPr>
        <w:t xml:space="preserve"> </w:t>
      </w:r>
      <w:r w:rsidRPr="00123BB6">
        <w:rPr>
          <w:bCs/>
          <w:sz w:val="20"/>
          <w:u w:val="single"/>
        </w:rPr>
        <w:tab/>
      </w:r>
    </w:p>
    <w:p w14:paraId="3E4149D6" w14:textId="77777777" w:rsidR="00AC4B54" w:rsidRPr="00123BB6" w:rsidRDefault="00AC4B54" w:rsidP="00AC4B54">
      <w:pPr>
        <w:pStyle w:val="BodyText"/>
        <w:spacing w:before="14"/>
        <w:rPr>
          <w:bCs/>
        </w:rPr>
      </w:pPr>
    </w:p>
    <w:p w14:paraId="69BA7A05" w14:textId="77777777" w:rsidR="00AC4B54" w:rsidRPr="00123BB6" w:rsidRDefault="00AC4B54" w:rsidP="00AC4B54">
      <w:pPr>
        <w:tabs>
          <w:tab w:val="left" w:pos="5067"/>
          <w:tab w:val="left" w:pos="6426"/>
          <w:tab w:val="left" w:pos="9373"/>
        </w:tabs>
        <w:ind w:left="120"/>
        <w:rPr>
          <w:bCs/>
          <w:sz w:val="20"/>
        </w:rPr>
      </w:pPr>
      <w:r w:rsidRPr="00123BB6">
        <w:rPr>
          <w:bCs/>
          <w:sz w:val="20"/>
        </w:rPr>
        <w:t>City:</w:t>
      </w:r>
      <w:r w:rsidRPr="00123BB6">
        <w:rPr>
          <w:bCs/>
          <w:spacing w:val="44"/>
          <w:sz w:val="20"/>
        </w:rPr>
        <w:t xml:space="preserve"> </w:t>
      </w:r>
      <w:r w:rsidRPr="00123BB6">
        <w:rPr>
          <w:bCs/>
          <w:sz w:val="20"/>
          <w:u w:val="single"/>
        </w:rPr>
        <w:tab/>
      </w:r>
      <w:r w:rsidRPr="00123BB6">
        <w:rPr>
          <w:bCs/>
          <w:spacing w:val="80"/>
          <w:sz w:val="20"/>
        </w:rPr>
        <w:t xml:space="preserve"> </w:t>
      </w:r>
      <w:r w:rsidRPr="00123BB6">
        <w:rPr>
          <w:bCs/>
          <w:sz w:val="20"/>
        </w:rPr>
        <w:t>State:</w:t>
      </w:r>
      <w:r w:rsidRPr="00123BB6">
        <w:rPr>
          <w:bCs/>
          <w:spacing w:val="40"/>
          <w:sz w:val="20"/>
        </w:rPr>
        <w:t xml:space="preserve"> </w:t>
      </w:r>
      <w:r w:rsidRPr="00123BB6">
        <w:rPr>
          <w:bCs/>
          <w:sz w:val="20"/>
          <w:u w:val="single"/>
        </w:rPr>
        <w:tab/>
      </w:r>
      <w:r w:rsidRPr="00123BB6">
        <w:rPr>
          <w:bCs/>
          <w:spacing w:val="40"/>
          <w:sz w:val="20"/>
        </w:rPr>
        <w:t xml:space="preserve"> </w:t>
      </w:r>
      <w:r w:rsidRPr="00123BB6">
        <w:rPr>
          <w:bCs/>
          <w:sz w:val="20"/>
        </w:rPr>
        <w:t>Zip Code:</w:t>
      </w:r>
      <w:r w:rsidRPr="00123BB6">
        <w:rPr>
          <w:bCs/>
          <w:spacing w:val="44"/>
          <w:sz w:val="20"/>
        </w:rPr>
        <w:t xml:space="preserve"> </w:t>
      </w:r>
      <w:r w:rsidRPr="00123BB6">
        <w:rPr>
          <w:bCs/>
          <w:sz w:val="20"/>
          <w:u w:val="single"/>
        </w:rPr>
        <w:tab/>
      </w:r>
    </w:p>
    <w:p w14:paraId="31E80582" w14:textId="77777777" w:rsidR="00AC4B54" w:rsidRPr="00123BB6" w:rsidRDefault="00AC4B54" w:rsidP="00AC4B54">
      <w:pPr>
        <w:pStyle w:val="BodyText"/>
        <w:spacing w:before="14"/>
        <w:rPr>
          <w:bCs/>
        </w:rPr>
      </w:pPr>
    </w:p>
    <w:p w14:paraId="2D281116" w14:textId="0CF39F6E" w:rsidR="00AC4B54" w:rsidRPr="00123BB6" w:rsidRDefault="00AC4B54" w:rsidP="00AC4B54">
      <w:pPr>
        <w:tabs>
          <w:tab w:val="left" w:pos="2787"/>
          <w:tab w:val="left" w:pos="3438"/>
          <w:tab w:val="left" w:pos="4686"/>
          <w:tab w:val="left" w:pos="7511"/>
          <w:tab w:val="left" w:pos="8162"/>
          <w:tab w:val="left" w:pos="9409"/>
        </w:tabs>
        <w:ind w:left="120"/>
        <w:rPr>
          <w:bCs/>
          <w:sz w:val="20"/>
        </w:rPr>
      </w:pPr>
      <w:r w:rsidRPr="00123BB6">
        <w:rPr>
          <w:bCs/>
          <w:sz w:val="20"/>
        </w:rPr>
        <w:t>Primary</w:t>
      </w:r>
      <w:r w:rsidRPr="00123BB6">
        <w:rPr>
          <w:bCs/>
          <w:spacing w:val="-4"/>
          <w:sz w:val="20"/>
        </w:rPr>
        <w:t xml:space="preserve"> </w:t>
      </w:r>
      <w:r w:rsidRPr="00123BB6">
        <w:rPr>
          <w:bCs/>
          <w:sz w:val="20"/>
        </w:rPr>
        <w:t>Telephone</w:t>
      </w:r>
      <w:r w:rsidRPr="00123BB6">
        <w:rPr>
          <w:bCs/>
          <w:spacing w:val="-4"/>
          <w:sz w:val="20"/>
        </w:rPr>
        <w:t xml:space="preserve"> </w:t>
      </w:r>
      <w:r w:rsidRPr="00123BB6">
        <w:rPr>
          <w:bCs/>
          <w:sz w:val="20"/>
        </w:rPr>
        <w:t>No.:</w:t>
      </w:r>
      <w:r w:rsidRPr="00123BB6">
        <w:rPr>
          <w:bCs/>
          <w:spacing w:val="39"/>
          <w:sz w:val="20"/>
        </w:rPr>
        <w:t xml:space="preserve"> </w:t>
      </w:r>
      <w:r w:rsidR="00123BB6" w:rsidRPr="00123BB6">
        <w:rPr>
          <w:bCs/>
          <w:sz w:val="20"/>
        </w:rPr>
        <w:t>(</w:t>
      </w:r>
      <w:r w:rsidR="00123BB6" w:rsidRPr="00123BB6">
        <w:rPr>
          <w:bCs/>
          <w:spacing w:val="-3"/>
          <w:sz w:val="20"/>
        </w:rPr>
        <w:tab/>
      </w:r>
      <w:r w:rsidR="00123BB6" w:rsidRPr="00123BB6">
        <w:rPr>
          <w:bCs/>
          <w:sz w:val="20"/>
        </w:rPr>
        <w:t>)</w:t>
      </w:r>
      <w:r w:rsidRPr="00123BB6">
        <w:rPr>
          <w:bCs/>
          <w:sz w:val="20"/>
        </w:rPr>
        <w:t xml:space="preserve"> </w:t>
      </w:r>
      <w:r w:rsidRPr="00123BB6">
        <w:rPr>
          <w:bCs/>
          <w:sz w:val="20"/>
          <w:u w:val="single"/>
        </w:rPr>
        <w:tab/>
      </w:r>
      <w:r w:rsidRPr="00123BB6">
        <w:rPr>
          <w:bCs/>
          <w:sz w:val="20"/>
        </w:rPr>
        <w:t xml:space="preserve"> ‐ </w:t>
      </w:r>
      <w:r w:rsidRPr="00123BB6">
        <w:rPr>
          <w:bCs/>
          <w:sz w:val="20"/>
          <w:u w:val="single"/>
        </w:rPr>
        <w:tab/>
      </w:r>
      <w:r w:rsidRPr="00123BB6">
        <w:rPr>
          <w:bCs/>
          <w:spacing w:val="80"/>
          <w:sz w:val="20"/>
        </w:rPr>
        <w:t xml:space="preserve"> </w:t>
      </w:r>
      <w:r w:rsidRPr="00123BB6">
        <w:rPr>
          <w:bCs/>
          <w:sz w:val="20"/>
        </w:rPr>
        <w:t>24‐Hour Telephone No.:</w:t>
      </w:r>
      <w:r w:rsidRPr="00123BB6">
        <w:rPr>
          <w:bCs/>
          <w:spacing w:val="40"/>
          <w:sz w:val="20"/>
        </w:rPr>
        <w:t xml:space="preserve"> </w:t>
      </w:r>
      <w:r w:rsidR="00123BB6" w:rsidRPr="00123BB6">
        <w:rPr>
          <w:bCs/>
          <w:sz w:val="20"/>
        </w:rPr>
        <w:t>(</w:t>
      </w:r>
      <w:r w:rsidR="00123BB6" w:rsidRPr="00123BB6">
        <w:rPr>
          <w:bCs/>
          <w:sz w:val="20"/>
        </w:rPr>
        <w:tab/>
        <w:t>)</w:t>
      </w:r>
      <w:r w:rsidRPr="00123BB6">
        <w:rPr>
          <w:bCs/>
          <w:sz w:val="20"/>
        </w:rPr>
        <w:t xml:space="preserve"> </w:t>
      </w:r>
      <w:r w:rsidRPr="00123BB6">
        <w:rPr>
          <w:bCs/>
          <w:sz w:val="20"/>
          <w:u w:val="single"/>
        </w:rPr>
        <w:tab/>
      </w:r>
      <w:r w:rsidRPr="00123BB6">
        <w:rPr>
          <w:bCs/>
          <w:sz w:val="20"/>
        </w:rPr>
        <w:t xml:space="preserve"> ‐ </w:t>
      </w:r>
      <w:r w:rsidRPr="00123BB6">
        <w:rPr>
          <w:bCs/>
          <w:sz w:val="20"/>
          <w:u w:val="single"/>
        </w:rPr>
        <w:tab/>
      </w:r>
    </w:p>
    <w:p w14:paraId="7524500E" w14:textId="77777777" w:rsidR="00AC4B54" w:rsidRPr="00123BB6" w:rsidRDefault="00AC4B54" w:rsidP="00AC4B54">
      <w:pPr>
        <w:pStyle w:val="BodyText"/>
        <w:spacing w:before="14"/>
        <w:rPr>
          <w:bCs/>
        </w:rPr>
      </w:pPr>
    </w:p>
    <w:p w14:paraId="0D202BD7" w14:textId="0E770F73" w:rsidR="00AC4B54" w:rsidRPr="00123BB6" w:rsidRDefault="00AC4B54" w:rsidP="00AC4B54">
      <w:pPr>
        <w:tabs>
          <w:tab w:val="left" w:pos="1490"/>
          <w:tab w:val="left" w:pos="2141"/>
          <w:tab w:val="left" w:pos="3388"/>
          <w:tab w:val="left" w:pos="9438"/>
        </w:tabs>
        <w:spacing w:before="1"/>
        <w:ind w:left="119"/>
        <w:rPr>
          <w:bCs/>
          <w:sz w:val="20"/>
        </w:rPr>
      </w:pPr>
      <w:r w:rsidRPr="00123BB6">
        <w:rPr>
          <w:bCs/>
          <w:sz w:val="20"/>
        </w:rPr>
        <w:t>Fax</w:t>
      </w:r>
      <w:r w:rsidRPr="00123BB6">
        <w:rPr>
          <w:bCs/>
          <w:spacing w:val="-2"/>
          <w:sz w:val="20"/>
        </w:rPr>
        <w:t xml:space="preserve"> </w:t>
      </w:r>
      <w:r w:rsidRPr="00123BB6">
        <w:rPr>
          <w:bCs/>
          <w:sz w:val="20"/>
        </w:rPr>
        <w:t>No.:</w:t>
      </w:r>
      <w:r w:rsidRPr="00123BB6">
        <w:rPr>
          <w:bCs/>
          <w:spacing w:val="40"/>
          <w:sz w:val="20"/>
        </w:rPr>
        <w:t xml:space="preserve"> </w:t>
      </w:r>
      <w:r w:rsidR="00123BB6" w:rsidRPr="00123BB6">
        <w:rPr>
          <w:bCs/>
          <w:sz w:val="20"/>
        </w:rPr>
        <w:t>(</w:t>
      </w:r>
      <w:r w:rsidR="00123BB6" w:rsidRPr="00123BB6">
        <w:rPr>
          <w:bCs/>
          <w:spacing w:val="-2"/>
          <w:sz w:val="20"/>
        </w:rPr>
        <w:tab/>
      </w:r>
      <w:r w:rsidR="00123BB6" w:rsidRPr="00123BB6">
        <w:rPr>
          <w:bCs/>
          <w:sz w:val="20"/>
        </w:rPr>
        <w:t>)</w:t>
      </w:r>
      <w:r w:rsidRPr="00123BB6">
        <w:rPr>
          <w:bCs/>
          <w:sz w:val="20"/>
        </w:rPr>
        <w:t xml:space="preserve"> </w:t>
      </w:r>
      <w:r w:rsidRPr="00123BB6">
        <w:rPr>
          <w:bCs/>
          <w:sz w:val="20"/>
          <w:u w:val="single"/>
        </w:rPr>
        <w:tab/>
      </w:r>
      <w:r w:rsidRPr="00123BB6">
        <w:rPr>
          <w:bCs/>
          <w:sz w:val="20"/>
        </w:rPr>
        <w:t xml:space="preserve"> ‐ </w:t>
      </w:r>
      <w:r w:rsidRPr="00123BB6">
        <w:rPr>
          <w:bCs/>
          <w:sz w:val="20"/>
          <w:u w:val="single"/>
        </w:rPr>
        <w:tab/>
      </w:r>
      <w:r w:rsidRPr="00123BB6">
        <w:rPr>
          <w:bCs/>
          <w:spacing w:val="40"/>
          <w:sz w:val="20"/>
        </w:rPr>
        <w:t xml:space="preserve"> </w:t>
      </w:r>
      <w:r w:rsidRPr="00123BB6">
        <w:rPr>
          <w:bCs/>
          <w:sz w:val="20"/>
        </w:rPr>
        <w:t>E‐mail Address:</w:t>
      </w:r>
      <w:r w:rsidRPr="00123BB6">
        <w:rPr>
          <w:bCs/>
          <w:spacing w:val="44"/>
          <w:sz w:val="20"/>
        </w:rPr>
        <w:t xml:space="preserve"> </w:t>
      </w:r>
      <w:r w:rsidRPr="00123BB6">
        <w:rPr>
          <w:bCs/>
          <w:sz w:val="20"/>
          <w:u w:val="single"/>
        </w:rPr>
        <w:tab/>
      </w:r>
    </w:p>
    <w:p w14:paraId="263E893C" w14:textId="77777777" w:rsidR="00AC4B54" w:rsidRPr="00123BB6" w:rsidRDefault="00AC4B54" w:rsidP="00AC4B54">
      <w:pPr>
        <w:pStyle w:val="BodyText"/>
        <w:spacing w:before="14"/>
        <w:rPr>
          <w:bCs/>
        </w:rPr>
      </w:pPr>
    </w:p>
    <w:p w14:paraId="48238A21" w14:textId="77777777" w:rsidR="00AC4B54" w:rsidRPr="00123BB6" w:rsidRDefault="00AC4B54" w:rsidP="00AC4B54">
      <w:pPr>
        <w:tabs>
          <w:tab w:val="left" w:pos="9120"/>
        </w:tabs>
        <w:ind w:left="119"/>
        <w:rPr>
          <w:bCs/>
          <w:sz w:val="20"/>
        </w:rPr>
      </w:pPr>
      <w:r w:rsidRPr="00123BB6">
        <w:rPr>
          <w:bCs/>
          <w:sz w:val="20"/>
        </w:rPr>
        <w:t>Name of Agent’s Duly Authorized Representative:</w:t>
      </w:r>
      <w:r w:rsidRPr="00123BB6">
        <w:rPr>
          <w:bCs/>
          <w:spacing w:val="44"/>
          <w:sz w:val="20"/>
        </w:rPr>
        <w:t xml:space="preserve"> </w:t>
      </w:r>
      <w:r w:rsidRPr="00123BB6">
        <w:rPr>
          <w:bCs/>
          <w:sz w:val="20"/>
          <w:u w:val="single"/>
        </w:rPr>
        <w:tab/>
      </w:r>
    </w:p>
    <w:p w14:paraId="1676EAD5" w14:textId="77777777" w:rsidR="00AC4B54" w:rsidRPr="00123BB6" w:rsidRDefault="00AC4B54" w:rsidP="00AC4B54">
      <w:pPr>
        <w:pStyle w:val="BodyText"/>
        <w:spacing w:before="13"/>
        <w:rPr>
          <w:bCs/>
        </w:rPr>
      </w:pPr>
    </w:p>
    <w:p w14:paraId="6B1BB4DC" w14:textId="77777777" w:rsidR="00AC4B54" w:rsidRPr="00123BB6" w:rsidRDefault="00AC4B54" w:rsidP="00AC4B54">
      <w:pPr>
        <w:tabs>
          <w:tab w:val="left" w:pos="9441"/>
        </w:tabs>
        <w:ind w:left="119"/>
        <w:rPr>
          <w:bCs/>
          <w:sz w:val="20"/>
        </w:rPr>
      </w:pPr>
      <w:r w:rsidRPr="00123BB6">
        <w:rPr>
          <w:bCs/>
          <w:spacing w:val="-2"/>
          <w:sz w:val="20"/>
        </w:rPr>
        <w:t xml:space="preserve">Representative’s </w:t>
      </w:r>
      <w:r w:rsidRPr="00123BB6">
        <w:rPr>
          <w:bCs/>
          <w:sz w:val="20"/>
        </w:rPr>
        <w:t>Title:</w:t>
      </w:r>
      <w:r w:rsidRPr="00123BB6">
        <w:rPr>
          <w:bCs/>
          <w:spacing w:val="44"/>
          <w:sz w:val="20"/>
        </w:rPr>
        <w:t xml:space="preserve"> </w:t>
      </w:r>
      <w:r w:rsidRPr="00123BB6">
        <w:rPr>
          <w:bCs/>
          <w:sz w:val="20"/>
          <w:u w:val="single"/>
        </w:rPr>
        <w:tab/>
      </w:r>
    </w:p>
    <w:p w14:paraId="20F640B4" w14:textId="77777777" w:rsidR="00AC4B54" w:rsidRPr="00123BB6" w:rsidRDefault="00AC4B54" w:rsidP="00AC4B54">
      <w:pPr>
        <w:pStyle w:val="BodyText"/>
        <w:spacing w:before="15"/>
        <w:rPr>
          <w:bCs/>
        </w:rPr>
      </w:pPr>
    </w:p>
    <w:p w14:paraId="221CF8B5" w14:textId="77777777" w:rsidR="00AC4B54" w:rsidRPr="00123BB6" w:rsidRDefault="00AC4B54" w:rsidP="00AC4B54">
      <w:pPr>
        <w:tabs>
          <w:tab w:val="left" w:pos="9468"/>
        </w:tabs>
        <w:ind w:left="119"/>
        <w:rPr>
          <w:bCs/>
          <w:sz w:val="20"/>
        </w:rPr>
      </w:pPr>
      <w:r w:rsidRPr="00123BB6">
        <w:rPr>
          <w:bCs/>
          <w:spacing w:val="-2"/>
          <w:sz w:val="20"/>
        </w:rPr>
        <w:t xml:space="preserve">Representative’s </w:t>
      </w:r>
      <w:r w:rsidRPr="00123BB6">
        <w:rPr>
          <w:bCs/>
          <w:sz w:val="20"/>
        </w:rPr>
        <w:t>Signature:</w:t>
      </w:r>
      <w:r w:rsidRPr="00123BB6">
        <w:rPr>
          <w:bCs/>
          <w:spacing w:val="44"/>
          <w:sz w:val="20"/>
        </w:rPr>
        <w:t xml:space="preserve"> </w:t>
      </w:r>
      <w:r w:rsidRPr="00123BB6">
        <w:rPr>
          <w:bCs/>
          <w:sz w:val="20"/>
          <w:u w:val="single"/>
        </w:rPr>
        <w:tab/>
      </w:r>
    </w:p>
    <w:p w14:paraId="0EBFE40E" w14:textId="77777777" w:rsidR="00AC4B54" w:rsidRDefault="00AC4B54">
      <w:pPr>
        <w:spacing w:line="403" w:lineRule="auto"/>
      </w:pPr>
    </w:p>
    <w:p w14:paraId="729CA880" w14:textId="77777777" w:rsidR="00AC4B54" w:rsidRPr="00123BB6" w:rsidRDefault="00AC4B54" w:rsidP="008D1807">
      <w:pPr>
        <w:pStyle w:val="Heading1"/>
        <w:spacing w:before="85"/>
        <w:ind w:left="-144"/>
        <w:rPr>
          <w:u w:val="none"/>
        </w:rPr>
      </w:pPr>
      <w:r w:rsidRPr="00123BB6">
        <w:t>VDOT</w:t>
      </w:r>
      <w:r w:rsidRPr="00123BB6">
        <w:rPr>
          <w:spacing w:val="32"/>
        </w:rPr>
        <w:t xml:space="preserve"> </w:t>
      </w:r>
      <w:r w:rsidRPr="00123BB6">
        <w:t>Land</w:t>
      </w:r>
      <w:r w:rsidRPr="00123BB6">
        <w:rPr>
          <w:spacing w:val="35"/>
        </w:rPr>
        <w:t xml:space="preserve"> </w:t>
      </w:r>
      <w:r w:rsidRPr="00123BB6">
        <w:t>Use</w:t>
      </w:r>
      <w:r w:rsidRPr="00123BB6">
        <w:rPr>
          <w:spacing w:val="33"/>
        </w:rPr>
        <w:t xml:space="preserve"> </w:t>
      </w:r>
      <w:r w:rsidRPr="00123BB6">
        <w:t>Permit</w:t>
      </w:r>
      <w:r w:rsidRPr="00123BB6">
        <w:rPr>
          <w:spacing w:val="40"/>
        </w:rPr>
        <w:t xml:space="preserve"> </w:t>
      </w:r>
      <w:r w:rsidRPr="00123BB6">
        <w:t>Required</w:t>
      </w:r>
      <w:r w:rsidRPr="00123BB6">
        <w:rPr>
          <w:spacing w:val="39"/>
        </w:rPr>
        <w:t xml:space="preserve"> </w:t>
      </w:r>
      <w:r w:rsidRPr="00123BB6">
        <w:t>by</w:t>
      </w:r>
      <w:r w:rsidRPr="00123BB6">
        <w:rPr>
          <w:spacing w:val="33"/>
        </w:rPr>
        <w:t xml:space="preserve"> </w:t>
      </w:r>
      <w:r w:rsidRPr="00123BB6">
        <w:rPr>
          <w:spacing w:val="-5"/>
        </w:rPr>
        <w:t>Law</w:t>
      </w:r>
    </w:p>
    <w:p w14:paraId="7EF93846" w14:textId="77777777" w:rsidR="00AC4B54" w:rsidRPr="00123BB6" w:rsidRDefault="00AC4B54" w:rsidP="008D1807">
      <w:pPr>
        <w:pStyle w:val="BodyText"/>
        <w:spacing w:before="132" w:line="259" w:lineRule="auto"/>
        <w:ind w:left="-144" w:right="204"/>
      </w:pPr>
      <w:r w:rsidRPr="00123BB6">
        <w:rPr>
          <w:rFonts w:asciiTheme="minorHAnsi" w:hAnsiTheme="minorHAnsi" w:cstheme="minorHAnsi"/>
          <w:w w:val="105"/>
        </w:rPr>
        <w:t>The General Rules and Regulations of the Commonwealth Transportation Board provide that no work, occupancy, or non-transportation uses</w:t>
      </w:r>
      <w:r w:rsidRPr="00123BB6">
        <w:rPr>
          <w:rFonts w:asciiTheme="minorHAnsi" w:hAnsiTheme="minorHAnsi" w:cstheme="minorHAnsi"/>
          <w:spacing w:val="-3"/>
          <w:w w:val="105"/>
        </w:rPr>
        <w:t xml:space="preserve"> </w:t>
      </w:r>
      <w:r w:rsidRPr="00123BB6">
        <w:rPr>
          <w:rFonts w:asciiTheme="minorHAnsi" w:hAnsiTheme="minorHAnsi" w:cstheme="minorHAnsi"/>
          <w:w w:val="105"/>
        </w:rPr>
        <w:t>of</w:t>
      </w:r>
      <w:r w:rsidRPr="00123BB6">
        <w:rPr>
          <w:rFonts w:asciiTheme="minorHAnsi" w:hAnsiTheme="minorHAnsi" w:cstheme="minorHAnsi"/>
          <w:spacing w:val="-2"/>
          <w:w w:val="105"/>
        </w:rPr>
        <w:t xml:space="preserve"> </w:t>
      </w:r>
      <w:r w:rsidRPr="00123BB6">
        <w:rPr>
          <w:rFonts w:asciiTheme="minorHAnsi" w:hAnsiTheme="minorHAnsi" w:cstheme="minorHAnsi"/>
          <w:w w:val="105"/>
        </w:rPr>
        <w:t>any</w:t>
      </w:r>
      <w:r w:rsidRPr="00123BB6">
        <w:rPr>
          <w:rFonts w:asciiTheme="minorHAnsi" w:hAnsiTheme="minorHAnsi" w:cstheme="minorHAnsi"/>
          <w:spacing w:val="-2"/>
          <w:w w:val="105"/>
        </w:rPr>
        <w:t xml:space="preserve"> </w:t>
      </w:r>
      <w:r w:rsidRPr="00123BB6">
        <w:rPr>
          <w:rFonts w:asciiTheme="minorHAnsi" w:hAnsiTheme="minorHAnsi" w:cstheme="minorHAnsi"/>
          <w:w w:val="105"/>
        </w:rPr>
        <w:t>nature</w:t>
      </w:r>
      <w:r w:rsidRPr="00123BB6">
        <w:rPr>
          <w:rFonts w:asciiTheme="minorHAnsi" w:hAnsiTheme="minorHAnsi" w:cstheme="minorHAnsi"/>
          <w:spacing w:val="-4"/>
          <w:w w:val="105"/>
        </w:rPr>
        <w:t xml:space="preserve"> </w:t>
      </w:r>
      <w:r w:rsidRPr="00123BB6">
        <w:rPr>
          <w:rFonts w:asciiTheme="minorHAnsi" w:hAnsiTheme="minorHAnsi" w:cstheme="minorHAnsi"/>
          <w:w w:val="105"/>
        </w:rPr>
        <w:t>may</w:t>
      </w:r>
      <w:r w:rsidRPr="00123BB6">
        <w:rPr>
          <w:rFonts w:asciiTheme="minorHAnsi" w:hAnsiTheme="minorHAnsi" w:cstheme="minorHAnsi"/>
          <w:spacing w:val="-3"/>
          <w:w w:val="105"/>
        </w:rPr>
        <w:t xml:space="preserve"> </w:t>
      </w:r>
      <w:r w:rsidRPr="00123BB6">
        <w:rPr>
          <w:rFonts w:asciiTheme="minorHAnsi" w:hAnsiTheme="minorHAnsi" w:cstheme="minorHAnsi"/>
          <w:w w:val="105"/>
        </w:rPr>
        <w:t>be</w:t>
      </w:r>
      <w:r w:rsidRPr="00123BB6">
        <w:rPr>
          <w:rFonts w:asciiTheme="minorHAnsi" w:hAnsiTheme="minorHAnsi" w:cstheme="minorHAnsi"/>
          <w:spacing w:val="-2"/>
          <w:w w:val="105"/>
        </w:rPr>
        <w:t xml:space="preserve"> allowed or </w:t>
      </w:r>
      <w:r w:rsidRPr="00123BB6">
        <w:rPr>
          <w:rFonts w:asciiTheme="minorHAnsi" w:hAnsiTheme="minorHAnsi" w:cstheme="minorHAnsi"/>
          <w:w w:val="105"/>
        </w:rPr>
        <w:t>performed</w:t>
      </w:r>
      <w:r w:rsidRPr="00123BB6">
        <w:rPr>
          <w:rFonts w:asciiTheme="minorHAnsi" w:hAnsiTheme="minorHAnsi" w:cstheme="minorHAnsi"/>
          <w:spacing w:val="-2"/>
          <w:w w:val="105"/>
        </w:rPr>
        <w:t xml:space="preserve"> </w:t>
      </w:r>
      <w:r w:rsidRPr="00123BB6">
        <w:rPr>
          <w:rFonts w:asciiTheme="minorHAnsi" w:hAnsiTheme="minorHAnsi" w:cstheme="minorHAnsi"/>
          <w:w w:val="105"/>
        </w:rPr>
        <w:t>on</w:t>
      </w:r>
      <w:r w:rsidRPr="00123BB6">
        <w:rPr>
          <w:rFonts w:asciiTheme="minorHAnsi" w:hAnsiTheme="minorHAnsi" w:cstheme="minorHAnsi"/>
          <w:spacing w:val="-2"/>
          <w:w w:val="105"/>
        </w:rPr>
        <w:t xml:space="preserve"> the system of state highways or </w:t>
      </w:r>
      <w:r w:rsidRPr="00123BB6">
        <w:rPr>
          <w:rFonts w:asciiTheme="minorHAnsi" w:hAnsiTheme="minorHAnsi" w:cstheme="minorHAnsi"/>
          <w:w w:val="105"/>
        </w:rPr>
        <w:t>any</w:t>
      </w:r>
      <w:r w:rsidRPr="00123BB6">
        <w:rPr>
          <w:rFonts w:asciiTheme="minorHAnsi" w:hAnsiTheme="minorHAnsi" w:cstheme="minorHAnsi"/>
          <w:spacing w:val="-2"/>
          <w:w w:val="105"/>
        </w:rPr>
        <w:t xml:space="preserve"> </w:t>
      </w:r>
      <w:r w:rsidRPr="00123BB6">
        <w:rPr>
          <w:rFonts w:asciiTheme="minorHAnsi" w:hAnsiTheme="minorHAnsi" w:cstheme="minorHAnsi"/>
          <w:w w:val="105"/>
        </w:rPr>
        <w:t>real</w:t>
      </w:r>
      <w:r w:rsidRPr="00123BB6">
        <w:rPr>
          <w:rFonts w:asciiTheme="minorHAnsi" w:hAnsiTheme="minorHAnsi" w:cstheme="minorHAnsi"/>
          <w:spacing w:val="-1"/>
          <w:w w:val="105"/>
        </w:rPr>
        <w:t xml:space="preserve"> </w:t>
      </w:r>
      <w:r w:rsidRPr="00123BB6">
        <w:rPr>
          <w:rFonts w:asciiTheme="minorHAnsi" w:hAnsiTheme="minorHAnsi" w:cstheme="minorHAnsi"/>
          <w:w w:val="105"/>
        </w:rPr>
        <w:t>property under</w:t>
      </w:r>
      <w:r w:rsidRPr="00123BB6">
        <w:rPr>
          <w:rFonts w:asciiTheme="minorHAnsi" w:hAnsiTheme="minorHAnsi" w:cstheme="minorHAnsi"/>
          <w:spacing w:val="-2"/>
          <w:w w:val="105"/>
        </w:rPr>
        <w:t xml:space="preserve"> </w:t>
      </w:r>
      <w:r w:rsidRPr="00123BB6">
        <w:rPr>
          <w:rFonts w:asciiTheme="minorHAnsi" w:hAnsiTheme="minorHAnsi" w:cstheme="minorHAnsi"/>
          <w:w w:val="105"/>
        </w:rPr>
        <w:t>the</w:t>
      </w:r>
      <w:r w:rsidRPr="00123BB6">
        <w:rPr>
          <w:rFonts w:asciiTheme="minorHAnsi" w:hAnsiTheme="minorHAnsi" w:cstheme="minorHAnsi"/>
          <w:spacing w:val="-2"/>
          <w:w w:val="105"/>
        </w:rPr>
        <w:t xml:space="preserve"> </w:t>
      </w:r>
      <w:r w:rsidRPr="00123BB6">
        <w:rPr>
          <w:rFonts w:asciiTheme="minorHAnsi" w:hAnsiTheme="minorHAnsi" w:cstheme="minorHAnsi"/>
          <w:w w:val="105"/>
        </w:rPr>
        <w:t>ownership,</w:t>
      </w:r>
      <w:r w:rsidRPr="00123BB6">
        <w:rPr>
          <w:rFonts w:asciiTheme="minorHAnsi" w:hAnsiTheme="minorHAnsi" w:cstheme="minorHAnsi"/>
          <w:spacing w:val="-1"/>
          <w:w w:val="105"/>
        </w:rPr>
        <w:t xml:space="preserve"> </w:t>
      </w:r>
      <w:r w:rsidRPr="00123BB6">
        <w:rPr>
          <w:rFonts w:asciiTheme="minorHAnsi" w:hAnsiTheme="minorHAnsi" w:cstheme="minorHAnsi"/>
          <w:w w:val="105"/>
        </w:rPr>
        <w:t>control,</w:t>
      </w:r>
      <w:r w:rsidRPr="00123BB6">
        <w:rPr>
          <w:rFonts w:asciiTheme="minorHAnsi" w:hAnsiTheme="minorHAnsi" w:cstheme="minorHAnsi"/>
          <w:spacing w:val="-4"/>
          <w:w w:val="105"/>
        </w:rPr>
        <w:t xml:space="preserve"> </w:t>
      </w:r>
      <w:r w:rsidRPr="00123BB6">
        <w:rPr>
          <w:rFonts w:asciiTheme="minorHAnsi" w:hAnsiTheme="minorHAnsi" w:cstheme="minorHAnsi"/>
          <w:w w:val="105"/>
        </w:rPr>
        <w:t>or jurisdiction</w:t>
      </w:r>
      <w:r w:rsidRPr="00123BB6">
        <w:rPr>
          <w:rFonts w:asciiTheme="minorHAnsi" w:hAnsiTheme="minorHAnsi" w:cstheme="minorHAnsi"/>
          <w:spacing w:val="-8"/>
          <w:w w:val="105"/>
        </w:rPr>
        <w:t xml:space="preserve"> </w:t>
      </w:r>
      <w:r w:rsidRPr="00123BB6">
        <w:rPr>
          <w:rFonts w:asciiTheme="minorHAnsi" w:hAnsiTheme="minorHAnsi" w:cstheme="minorHAnsi"/>
          <w:w w:val="105"/>
        </w:rPr>
        <w:t>of</w:t>
      </w:r>
      <w:r w:rsidRPr="00123BB6">
        <w:rPr>
          <w:rFonts w:asciiTheme="minorHAnsi" w:hAnsiTheme="minorHAnsi" w:cstheme="minorHAnsi"/>
          <w:spacing w:val="-8"/>
          <w:w w:val="105"/>
        </w:rPr>
        <w:t xml:space="preserve"> </w:t>
      </w:r>
      <w:r w:rsidRPr="00123BB6">
        <w:rPr>
          <w:rFonts w:asciiTheme="minorHAnsi" w:hAnsiTheme="minorHAnsi" w:cstheme="minorHAnsi"/>
          <w:w w:val="105"/>
        </w:rPr>
        <w:t>VDOT</w:t>
      </w:r>
      <w:r w:rsidRPr="00123BB6">
        <w:rPr>
          <w:rFonts w:asciiTheme="minorHAnsi" w:hAnsiTheme="minorHAnsi" w:cstheme="minorHAnsi"/>
          <w:spacing w:val="-7"/>
          <w:w w:val="105"/>
        </w:rPr>
        <w:t xml:space="preserve"> </w:t>
      </w:r>
      <w:r w:rsidRPr="00123BB6">
        <w:rPr>
          <w:rFonts w:asciiTheme="minorHAnsi" w:hAnsiTheme="minorHAnsi" w:cstheme="minorHAnsi"/>
          <w:w w:val="105"/>
        </w:rPr>
        <w:t>until</w:t>
      </w:r>
      <w:r w:rsidRPr="00123BB6">
        <w:rPr>
          <w:rFonts w:asciiTheme="minorHAnsi" w:hAnsiTheme="minorHAnsi" w:cstheme="minorHAnsi"/>
          <w:spacing w:val="-9"/>
          <w:w w:val="105"/>
        </w:rPr>
        <w:t xml:space="preserve"> </w:t>
      </w:r>
      <w:r w:rsidRPr="00123BB6">
        <w:rPr>
          <w:rFonts w:asciiTheme="minorHAnsi" w:hAnsiTheme="minorHAnsi" w:cstheme="minorHAnsi"/>
          <w:w w:val="105"/>
        </w:rPr>
        <w:t>written</w:t>
      </w:r>
      <w:r w:rsidRPr="00123BB6">
        <w:rPr>
          <w:rFonts w:asciiTheme="minorHAnsi" w:hAnsiTheme="minorHAnsi" w:cstheme="minorHAnsi"/>
          <w:spacing w:val="-8"/>
          <w:w w:val="105"/>
        </w:rPr>
        <w:t xml:space="preserve"> </w:t>
      </w:r>
      <w:r w:rsidRPr="00123BB6">
        <w:rPr>
          <w:rFonts w:asciiTheme="minorHAnsi" w:hAnsiTheme="minorHAnsi" w:cstheme="minorHAnsi"/>
          <w:w w:val="105"/>
        </w:rPr>
        <w:t>permission</w:t>
      </w:r>
      <w:r w:rsidRPr="00123BB6">
        <w:rPr>
          <w:rFonts w:asciiTheme="minorHAnsi" w:hAnsiTheme="minorHAnsi" w:cstheme="minorHAnsi"/>
          <w:spacing w:val="-8"/>
          <w:w w:val="105"/>
        </w:rPr>
        <w:t xml:space="preserve"> </w:t>
      </w:r>
      <w:r w:rsidRPr="00123BB6">
        <w:rPr>
          <w:rFonts w:asciiTheme="minorHAnsi" w:hAnsiTheme="minorHAnsi" w:cstheme="minorHAnsi"/>
          <w:w w:val="105"/>
        </w:rPr>
        <w:t>has</w:t>
      </w:r>
      <w:r w:rsidRPr="00123BB6">
        <w:rPr>
          <w:rFonts w:asciiTheme="minorHAnsi" w:hAnsiTheme="minorHAnsi" w:cstheme="minorHAnsi"/>
          <w:spacing w:val="-8"/>
          <w:w w:val="105"/>
        </w:rPr>
        <w:t xml:space="preserve"> </w:t>
      </w:r>
      <w:r w:rsidRPr="00123BB6">
        <w:rPr>
          <w:rFonts w:asciiTheme="minorHAnsi" w:hAnsiTheme="minorHAnsi" w:cstheme="minorHAnsi"/>
          <w:w w:val="105"/>
        </w:rPr>
        <w:t>been</w:t>
      </w:r>
      <w:r w:rsidRPr="00123BB6">
        <w:rPr>
          <w:rFonts w:asciiTheme="minorHAnsi" w:hAnsiTheme="minorHAnsi" w:cstheme="minorHAnsi"/>
          <w:spacing w:val="-6"/>
          <w:w w:val="105"/>
        </w:rPr>
        <w:t xml:space="preserve"> </w:t>
      </w:r>
      <w:r w:rsidRPr="00123BB6">
        <w:rPr>
          <w:rFonts w:asciiTheme="minorHAnsi" w:hAnsiTheme="minorHAnsi" w:cstheme="minorHAnsi"/>
          <w:w w:val="105"/>
        </w:rPr>
        <w:t>obtained</w:t>
      </w:r>
      <w:r w:rsidRPr="00123BB6">
        <w:rPr>
          <w:rFonts w:asciiTheme="minorHAnsi" w:hAnsiTheme="minorHAnsi" w:cstheme="minorHAnsi"/>
          <w:spacing w:val="-8"/>
          <w:w w:val="105"/>
        </w:rPr>
        <w:t xml:space="preserve"> </w:t>
      </w:r>
      <w:r w:rsidRPr="00123BB6">
        <w:rPr>
          <w:rFonts w:asciiTheme="minorHAnsi" w:hAnsiTheme="minorHAnsi" w:cstheme="minorHAnsi"/>
          <w:w w:val="105"/>
        </w:rPr>
        <w:t>from</w:t>
      </w:r>
      <w:r w:rsidRPr="00123BB6">
        <w:rPr>
          <w:rFonts w:asciiTheme="minorHAnsi" w:hAnsiTheme="minorHAnsi" w:cstheme="minorHAnsi"/>
          <w:spacing w:val="-10"/>
          <w:w w:val="105"/>
        </w:rPr>
        <w:t xml:space="preserve"> </w:t>
      </w:r>
      <w:r w:rsidRPr="00123BB6">
        <w:rPr>
          <w:rFonts w:asciiTheme="minorHAnsi" w:hAnsiTheme="minorHAnsi" w:cstheme="minorHAnsi"/>
          <w:w w:val="105"/>
        </w:rPr>
        <w:t>VDOT</w:t>
      </w:r>
      <w:r w:rsidRPr="00123BB6">
        <w:rPr>
          <w:w w:val="105"/>
        </w:rPr>
        <w:t>.</w:t>
      </w:r>
      <w:r w:rsidRPr="00123BB6">
        <w:rPr>
          <w:spacing w:val="-10"/>
          <w:w w:val="105"/>
        </w:rPr>
        <w:t xml:space="preserve"> </w:t>
      </w:r>
      <w:r w:rsidRPr="00123BB6">
        <w:rPr>
          <w:w w:val="105"/>
        </w:rPr>
        <w:t>Written</w:t>
      </w:r>
      <w:r w:rsidRPr="00123BB6">
        <w:rPr>
          <w:spacing w:val="-8"/>
          <w:w w:val="105"/>
        </w:rPr>
        <w:t xml:space="preserve"> </w:t>
      </w:r>
      <w:r w:rsidRPr="00123BB6">
        <w:rPr>
          <w:w w:val="105"/>
        </w:rPr>
        <w:t>permission</w:t>
      </w:r>
      <w:r w:rsidRPr="00123BB6">
        <w:rPr>
          <w:spacing w:val="-8"/>
          <w:w w:val="105"/>
        </w:rPr>
        <w:t xml:space="preserve"> </w:t>
      </w:r>
      <w:r w:rsidRPr="00123BB6">
        <w:rPr>
          <w:w w:val="105"/>
        </w:rPr>
        <w:t>is granted for the above-referenced activity through the issuance of a land use permit.</w:t>
      </w:r>
    </w:p>
    <w:p w14:paraId="39F0C659" w14:textId="77777777" w:rsidR="00AC4B54" w:rsidRPr="00123BB6" w:rsidRDefault="00AC4B54" w:rsidP="008D1807">
      <w:pPr>
        <w:pStyle w:val="BodyText"/>
        <w:spacing w:before="162" w:line="261" w:lineRule="auto"/>
        <w:ind w:left="-144" w:hanging="1"/>
      </w:pPr>
      <w:r w:rsidRPr="00123BB6">
        <w:rPr>
          <w:w w:val="105"/>
        </w:rPr>
        <w:t>By</w:t>
      </w:r>
      <w:r w:rsidRPr="00123BB6">
        <w:rPr>
          <w:spacing w:val="-5"/>
          <w:w w:val="105"/>
        </w:rPr>
        <w:t xml:space="preserve"> </w:t>
      </w:r>
      <w:r w:rsidRPr="00123BB6">
        <w:rPr>
          <w:w w:val="105"/>
        </w:rPr>
        <w:t>issuing</w:t>
      </w:r>
      <w:r w:rsidRPr="00123BB6">
        <w:rPr>
          <w:spacing w:val="-5"/>
          <w:w w:val="105"/>
        </w:rPr>
        <w:t xml:space="preserve"> </w:t>
      </w:r>
      <w:r w:rsidRPr="00123BB6">
        <w:rPr>
          <w:w w:val="105"/>
        </w:rPr>
        <w:t>a</w:t>
      </w:r>
      <w:r w:rsidRPr="00123BB6">
        <w:rPr>
          <w:spacing w:val="-6"/>
          <w:w w:val="105"/>
        </w:rPr>
        <w:t xml:space="preserve"> </w:t>
      </w:r>
      <w:r w:rsidRPr="00123BB6">
        <w:rPr>
          <w:w w:val="105"/>
        </w:rPr>
        <w:t>permit,</w:t>
      </w:r>
      <w:r w:rsidRPr="00123BB6">
        <w:rPr>
          <w:spacing w:val="-4"/>
          <w:w w:val="105"/>
        </w:rPr>
        <w:t xml:space="preserve"> </w:t>
      </w:r>
      <w:r w:rsidRPr="00123BB6">
        <w:rPr>
          <w:w w:val="105"/>
        </w:rPr>
        <w:t>VDOT</w:t>
      </w:r>
      <w:r w:rsidRPr="00123BB6">
        <w:rPr>
          <w:spacing w:val="-6"/>
          <w:w w:val="105"/>
        </w:rPr>
        <w:t xml:space="preserve"> </w:t>
      </w:r>
      <w:r w:rsidRPr="00123BB6">
        <w:rPr>
          <w:w w:val="105"/>
        </w:rPr>
        <w:t>is</w:t>
      </w:r>
      <w:r w:rsidRPr="00123BB6">
        <w:rPr>
          <w:spacing w:val="-5"/>
          <w:w w:val="105"/>
        </w:rPr>
        <w:t xml:space="preserve"> </w:t>
      </w:r>
      <w:r w:rsidRPr="00123BB6">
        <w:rPr>
          <w:w w:val="105"/>
        </w:rPr>
        <w:t>giving</w:t>
      </w:r>
      <w:r w:rsidRPr="00123BB6">
        <w:rPr>
          <w:spacing w:val="-5"/>
          <w:w w:val="105"/>
        </w:rPr>
        <w:t xml:space="preserve"> </w:t>
      </w:r>
      <w:r w:rsidRPr="00123BB6">
        <w:rPr>
          <w:w w:val="105"/>
        </w:rPr>
        <w:t>permission</w:t>
      </w:r>
      <w:r w:rsidRPr="00123BB6">
        <w:rPr>
          <w:spacing w:val="-5"/>
          <w:w w:val="105"/>
        </w:rPr>
        <w:t xml:space="preserve"> </w:t>
      </w:r>
      <w:r w:rsidRPr="00123BB6">
        <w:rPr>
          <w:w w:val="105"/>
        </w:rPr>
        <w:t>only</w:t>
      </w:r>
      <w:r w:rsidRPr="00123BB6">
        <w:rPr>
          <w:spacing w:val="-5"/>
          <w:w w:val="105"/>
        </w:rPr>
        <w:t xml:space="preserve"> </w:t>
      </w:r>
      <w:r w:rsidRPr="00123BB6">
        <w:rPr>
          <w:w w:val="105"/>
        </w:rPr>
        <w:t>for</w:t>
      </w:r>
      <w:r w:rsidRPr="00123BB6">
        <w:rPr>
          <w:spacing w:val="-3"/>
          <w:w w:val="105"/>
        </w:rPr>
        <w:t xml:space="preserve"> </w:t>
      </w:r>
      <w:r w:rsidRPr="00123BB6">
        <w:rPr>
          <w:w w:val="105"/>
        </w:rPr>
        <w:t>whatever</w:t>
      </w:r>
      <w:r w:rsidRPr="00123BB6">
        <w:rPr>
          <w:spacing w:val="-3"/>
          <w:w w:val="105"/>
        </w:rPr>
        <w:t xml:space="preserve"> </w:t>
      </w:r>
      <w:r w:rsidRPr="00123BB6">
        <w:rPr>
          <w:w w:val="105"/>
        </w:rPr>
        <w:t>rights</w:t>
      </w:r>
      <w:r w:rsidRPr="00123BB6">
        <w:rPr>
          <w:spacing w:val="-5"/>
          <w:w w:val="105"/>
        </w:rPr>
        <w:t xml:space="preserve"> </w:t>
      </w:r>
      <w:r w:rsidRPr="00123BB6">
        <w:rPr>
          <w:w w:val="105"/>
        </w:rPr>
        <w:t>it</w:t>
      </w:r>
      <w:r w:rsidRPr="00123BB6">
        <w:rPr>
          <w:spacing w:val="-5"/>
          <w:w w:val="105"/>
        </w:rPr>
        <w:t xml:space="preserve"> </w:t>
      </w:r>
      <w:r w:rsidRPr="00123BB6">
        <w:rPr>
          <w:w w:val="105"/>
        </w:rPr>
        <w:t>has</w:t>
      </w:r>
      <w:r w:rsidRPr="00123BB6">
        <w:rPr>
          <w:spacing w:val="-5"/>
          <w:w w:val="105"/>
        </w:rPr>
        <w:t xml:space="preserve"> </w:t>
      </w:r>
      <w:r w:rsidRPr="00123BB6">
        <w:rPr>
          <w:w w:val="105"/>
        </w:rPr>
        <w:t>in</w:t>
      </w:r>
      <w:r w:rsidRPr="00123BB6">
        <w:rPr>
          <w:spacing w:val="-3"/>
          <w:w w:val="105"/>
        </w:rPr>
        <w:t xml:space="preserve"> </w:t>
      </w:r>
      <w:r w:rsidRPr="00123BB6">
        <w:rPr>
          <w:w w:val="105"/>
        </w:rPr>
        <w:t>the</w:t>
      </w:r>
      <w:r w:rsidRPr="00123BB6">
        <w:rPr>
          <w:spacing w:val="-5"/>
          <w:w w:val="105"/>
        </w:rPr>
        <w:t xml:space="preserve"> </w:t>
      </w:r>
      <w:r w:rsidRPr="00123BB6">
        <w:rPr>
          <w:w w:val="105"/>
        </w:rPr>
        <w:t>right-of-way;</w:t>
      </w:r>
      <w:r w:rsidRPr="00123BB6">
        <w:rPr>
          <w:spacing w:val="-4"/>
          <w:w w:val="105"/>
        </w:rPr>
        <w:t xml:space="preserve"> </w:t>
      </w:r>
      <w:r w:rsidRPr="00123BB6">
        <w:rPr>
          <w:w w:val="105"/>
        </w:rPr>
        <w:t>the Permittee</w:t>
      </w:r>
      <w:r w:rsidRPr="00123BB6">
        <w:rPr>
          <w:spacing w:val="-1"/>
          <w:w w:val="105"/>
        </w:rPr>
        <w:t xml:space="preserve"> </w:t>
      </w:r>
      <w:r w:rsidRPr="00123BB6">
        <w:rPr>
          <w:w w:val="105"/>
        </w:rPr>
        <w:t>is</w:t>
      </w:r>
      <w:r w:rsidRPr="00123BB6">
        <w:rPr>
          <w:spacing w:val="-2"/>
          <w:w w:val="105"/>
        </w:rPr>
        <w:t xml:space="preserve"> </w:t>
      </w:r>
      <w:r w:rsidRPr="00123BB6">
        <w:rPr>
          <w:w w:val="105"/>
        </w:rPr>
        <w:t>solely</w:t>
      </w:r>
      <w:r w:rsidRPr="00123BB6">
        <w:rPr>
          <w:spacing w:val="-1"/>
          <w:w w:val="105"/>
        </w:rPr>
        <w:t xml:space="preserve"> </w:t>
      </w:r>
      <w:r w:rsidRPr="00123BB6">
        <w:rPr>
          <w:w w:val="105"/>
        </w:rPr>
        <w:t>responsible</w:t>
      </w:r>
      <w:r w:rsidRPr="00123BB6">
        <w:rPr>
          <w:spacing w:val="-3"/>
          <w:w w:val="105"/>
        </w:rPr>
        <w:t xml:space="preserve"> </w:t>
      </w:r>
      <w:r w:rsidRPr="00123BB6">
        <w:rPr>
          <w:w w:val="105"/>
        </w:rPr>
        <w:t>for</w:t>
      </w:r>
      <w:r w:rsidRPr="00123BB6">
        <w:rPr>
          <w:spacing w:val="-1"/>
          <w:w w:val="105"/>
        </w:rPr>
        <w:t xml:space="preserve"> </w:t>
      </w:r>
      <w:r w:rsidRPr="00123BB6">
        <w:rPr>
          <w:w w:val="105"/>
        </w:rPr>
        <w:t>determining all entities</w:t>
      </w:r>
      <w:r w:rsidRPr="00123BB6">
        <w:rPr>
          <w:spacing w:val="-1"/>
          <w:w w:val="105"/>
        </w:rPr>
        <w:t xml:space="preserve"> </w:t>
      </w:r>
      <w:r w:rsidRPr="00123BB6">
        <w:rPr>
          <w:w w:val="105"/>
        </w:rPr>
        <w:t>that may</w:t>
      </w:r>
      <w:r w:rsidRPr="00123BB6">
        <w:rPr>
          <w:spacing w:val="-1"/>
          <w:w w:val="105"/>
        </w:rPr>
        <w:t xml:space="preserve"> </w:t>
      </w:r>
      <w:r w:rsidRPr="00123BB6">
        <w:rPr>
          <w:w w:val="105"/>
        </w:rPr>
        <w:t>have</w:t>
      </w:r>
      <w:r w:rsidRPr="00123BB6">
        <w:rPr>
          <w:spacing w:val="-1"/>
          <w:w w:val="105"/>
        </w:rPr>
        <w:t xml:space="preserve"> </w:t>
      </w:r>
      <w:r w:rsidRPr="00123BB6">
        <w:rPr>
          <w:w w:val="105"/>
        </w:rPr>
        <w:t>a</w:t>
      </w:r>
      <w:r w:rsidRPr="00123BB6">
        <w:rPr>
          <w:spacing w:val="-2"/>
          <w:w w:val="105"/>
        </w:rPr>
        <w:t xml:space="preserve"> </w:t>
      </w:r>
      <w:r w:rsidRPr="00123BB6">
        <w:rPr>
          <w:w w:val="105"/>
        </w:rPr>
        <w:t>property interest of any kind or</w:t>
      </w:r>
      <w:r w:rsidRPr="00123BB6">
        <w:rPr>
          <w:spacing w:val="-1"/>
          <w:w w:val="105"/>
        </w:rPr>
        <w:t xml:space="preserve"> </w:t>
      </w:r>
      <w:r w:rsidRPr="00123BB6">
        <w:rPr>
          <w:w w:val="105"/>
        </w:rPr>
        <w:t>nature</w:t>
      </w:r>
      <w:r w:rsidRPr="00123BB6">
        <w:rPr>
          <w:spacing w:val="-3"/>
          <w:w w:val="105"/>
        </w:rPr>
        <w:t xml:space="preserve"> </w:t>
      </w:r>
      <w:r w:rsidRPr="00123BB6">
        <w:rPr>
          <w:w w:val="105"/>
        </w:rPr>
        <w:t>in</w:t>
      </w:r>
      <w:r w:rsidRPr="00123BB6">
        <w:rPr>
          <w:spacing w:val="-2"/>
          <w:w w:val="105"/>
        </w:rPr>
        <w:t xml:space="preserve"> </w:t>
      </w:r>
      <w:r w:rsidRPr="00123BB6">
        <w:rPr>
          <w:w w:val="105"/>
        </w:rPr>
        <w:t>the</w:t>
      </w:r>
      <w:r w:rsidRPr="00123BB6">
        <w:rPr>
          <w:spacing w:val="-3"/>
          <w:w w:val="105"/>
        </w:rPr>
        <w:t xml:space="preserve"> </w:t>
      </w:r>
      <w:r w:rsidRPr="00123BB6">
        <w:rPr>
          <w:w w:val="105"/>
        </w:rPr>
        <w:t>right-of-way</w:t>
      </w:r>
      <w:r w:rsidRPr="00123BB6">
        <w:rPr>
          <w:spacing w:val="-1"/>
          <w:w w:val="105"/>
        </w:rPr>
        <w:t xml:space="preserve"> </w:t>
      </w:r>
      <w:r w:rsidRPr="00123BB6">
        <w:rPr>
          <w:w w:val="105"/>
        </w:rPr>
        <w:t>and</w:t>
      </w:r>
      <w:r w:rsidRPr="00123BB6">
        <w:rPr>
          <w:spacing w:val="-1"/>
          <w:w w:val="105"/>
        </w:rPr>
        <w:t xml:space="preserve"> </w:t>
      </w:r>
      <w:r w:rsidRPr="00123BB6">
        <w:rPr>
          <w:w w:val="105"/>
        </w:rPr>
        <w:t>for</w:t>
      </w:r>
      <w:r w:rsidRPr="00123BB6">
        <w:rPr>
          <w:spacing w:val="-1"/>
          <w:w w:val="105"/>
        </w:rPr>
        <w:t xml:space="preserve"> </w:t>
      </w:r>
      <w:r w:rsidRPr="00123BB6">
        <w:rPr>
          <w:w w:val="105"/>
        </w:rPr>
        <w:t>obtaining</w:t>
      </w:r>
      <w:r w:rsidRPr="00123BB6">
        <w:rPr>
          <w:spacing w:val="-3"/>
          <w:w w:val="105"/>
        </w:rPr>
        <w:t xml:space="preserve"> </w:t>
      </w:r>
      <w:r w:rsidRPr="00123BB6">
        <w:rPr>
          <w:w w:val="105"/>
        </w:rPr>
        <w:t>permission</w:t>
      </w:r>
      <w:r w:rsidRPr="00123BB6">
        <w:rPr>
          <w:spacing w:val="-1"/>
          <w:w w:val="105"/>
        </w:rPr>
        <w:t xml:space="preserve"> </w:t>
      </w:r>
      <w:r w:rsidRPr="00123BB6">
        <w:rPr>
          <w:w w:val="105"/>
        </w:rPr>
        <w:t>from</w:t>
      </w:r>
      <w:r w:rsidRPr="00123BB6">
        <w:rPr>
          <w:spacing w:val="-1"/>
          <w:w w:val="105"/>
        </w:rPr>
        <w:t xml:space="preserve"> </w:t>
      </w:r>
      <w:r w:rsidRPr="00123BB6">
        <w:rPr>
          <w:w w:val="105"/>
        </w:rPr>
        <w:t>all</w:t>
      </w:r>
      <w:r w:rsidRPr="00123BB6">
        <w:rPr>
          <w:spacing w:val="-2"/>
          <w:w w:val="105"/>
        </w:rPr>
        <w:t xml:space="preserve"> </w:t>
      </w:r>
      <w:r w:rsidRPr="00123BB6">
        <w:rPr>
          <w:w w:val="105"/>
        </w:rPr>
        <w:t>such</w:t>
      </w:r>
      <w:r w:rsidRPr="00123BB6">
        <w:rPr>
          <w:spacing w:val="-1"/>
          <w:w w:val="105"/>
        </w:rPr>
        <w:t xml:space="preserve"> </w:t>
      </w:r>
      <w:r w:rsidRPr="00123BB6">
        <w:rPr>
          <w:w w:val="105"/>
        </w:rPr>
        <w:t>entities</w:t>
      </w:r>
      <w:r w:rsidRPr="00123BB6">
        <w:rPr>
          <w:spacing w:val="-1"/>
          <w:w w:val="105"/>
        </w:rPr>
        <w:t xml:space="preserve"> </w:t>
      </w:r>
      <w:r w:rsidRPr="00123BB6">
        <w:rPr>
          <w:w w:val="105"/>
        </w:rPr>
        <w:t>for the Permittee’s</w:t>
      </w:r>
      <w:r w:rsidRPr="00123BB6">
        <w:rPr>
          <w:spacing w:val="-9"/>
          <w:w w:val="105"/>
        </w:rPr>
        <w:t xml:space="preserve"> </w:t>
      </w:r>
      <w:r w:rsidRPr="00123BB6">
        <w:rPr>
          <w:w w:val="105"/>
        </w:rPr>
        <w:t>use</w:t>
      </w:r>
      <w:r w:rsidRPr="00123BB6">
        <w:rPr>
          <w:spacing w:val="-9"/>
          <w:w w:val="105"/>
        </w:rPr>
        <w:t xml:space="preserve"> </w:t>
      </w:r>
      <w:r w:rsidRPr="00123BB6">
        <w:rPr>
          <w:w w:val="105"/>
        </w:rPr>
        <w:t>of</w:t>
      </w:r>
      <w:r w:rsidRPr="00123BB6">
        <w:rPr>
          <w:spacing w:val="-10"/>
          <w:w w:val="105"/>
        </w:rPr>
        <w:t xml:space="preserve"> </w:t>
      </w:r>
      <w:r w:rsidRPr="00123BB6">
        <w:rPr>
          <w:w w:val="105"/>
        </w:rPr>
        <w:t>the</w:t>
      </w:r>
      <w:r w:rsidRPr="00123BB6">
        <w:rPr>
          <w:spacing w:val="-9"/>
          <w:w w:val="105"/>
        </w:rPr>
        <w:t xml:space="preserve"> </w:t>
      </w:r>
      <w:r w:rsidRPr="00123BB6">
        <w:rPr>
          <w:w w:val="105"/>
        </w:rPr>
        <w:t>right-of-way</w:t>
      </w:r>
      <w:r w:rsidRPr="00123BB6">
        <w:rPr>
          <w:spacing w:val="-9"/>
          <w:w w:val="105"/>
        </w:rPr>
        <w:t xml:space="preserve"> </w:t>
      </w:r>
      <w:r w:rsidRPr="00123BB6">
        <w:rPr>
          <w:w w:val="105"/>
        </w:rPr>
        <w:t>and</w:t>
      </w:r>
      <w:r w:rsidRPr="00123BB6">
        <w:rPr>
          <w:spacing w:val="-9"/>
          <w:w w:val="105"/>
        </w:rPr>
        <w:t xml:space="preserve"> </w:t>
      </w:r>
      <w:r w:rsidRPr="00123BB6">
        <w:rPr>
          <w:w w:val="105"/>
        </w:rPr>
        <w:t>shall</w:t>
      </w:r>
      <w:r w:rsidRPr="00123BB6">
        <w:rPr>
          <w:spacing w:val="-10"/>
          <w:w w:val="105"/>
        </w:rPr>
        <w:t xml:space="preserve"> </w:t>
      </w:r>
      <w:r w:rsidRPr="00123BB6">
        <w:rPr>
          <w:w w:val="105"/>
        </w:rPr>
        <w:t>be</w:t>
      </w:r>
      <w:r w:rsidRPr="00123BB6">
        <w:rPr>
          <w:spacing w:val="-9"/>
          <w:w w:val="105"/>
        </w:rPr>
        <w:t xml:space="preserve"> </w:t>
      </w:r>
      <w:r w:rsidRPr="00123BB6">
        <w:rPr>
          <w:w w:val="105"/>
        </w:rPr>
        <w:t>solely</w:t>
      </w:r>
      <w:r w:rsidRPr="00123BB6">
        <w:rPr>
          <w:spacing w:val="-7"/>
          <w:w w:val="105"/>
        </w:rPr>
        <w:t xml:space="preserve"> </w:t>
      </w:r>
      <w:r w:rsidRPr="00123BB6">
        <w:rPr>
          <w:w w:val="105"/>
        </w:rPr>
        <w:t>liable</w:t>
      </w:r>
      <w:r w:rsidRPr="00123BB6">
        <w:rPr>
          <w:spacing w:val="-9"/>
          <w:w w:val="105"/>
        </w:rPr>
        <w:t xml:space="preserve"> </w:t>
      </w:r>
      <w:r w:rsidRPr="00123BB6">
        <w:rPr>
          <w:w w:val="105"/>
        </w:rPr>
        <w:t>for</w:t>
      </w:r>
      <w:r w:rsidRPr="00123BB6">
        <w:rPr>
          <w:spacing w:val="-9"/>
          <w:w w:val="105"/>
        </w:rPr>
        <w:t xml:space="preserve"> </w:t>
      </w:r>
      <w:r w:rsidRPr="00123BB6">
        <w:rPr>
          <w:w w:val="105"/>
        </w:rPr>
        <w:t>any</w:t>
      </w:r>
      <w:r w:rsidRPr="00123BB6">
        <w:rPr>
          <w:spacing w:val="-9"/>
          <w:w w:val="105"/>
        </w:rPr>
        <w:t xml:space="preserve"> </w:t>
      </w:r>
      <w:r w:rsidRPr="00123BB6">
        <w:rPr>
          <w:w w:val="105"/>
        </w:rPr>
        <w:t>failure</w:t>
      </w:r>
      <w:r w:rsidRPr="00123BB6">
        <w:rPr>
          <w:spacing w:val="-9"/>
          <w:w w:val="105"/>
        </w:rPr>
        <w:t xml:space="preserve"> </w:t>
      </w:r>
      <w:r w:rsidRPr="00123BB6">
        <w:rPr>
          <w:w w:val="105"/>
        </w:rPr>
        <w:t>to</w:t>
      </w:r>
      <w:r w:rsidRPr="00123BB6">
        <w:rPr>
          <w:spacing w:val="-9"/>
          <w:w w:val="105"/>
        </w:rPr>
        <w:t xml:space="preserve"> </w:t>
      </w:r>
      <w:r w:rsidRPr="00123BB6">
        <w:rPr>
          <w:w w:val="105"/>
        </w:rPr>
        <w:t>obtain</w:t>
      </w:r>
      <w:r w:rsidRPr="00123BB6">
        <w:rPr>
          <w:spacing w:val="-10"/>
          <w:w w:val="105"/>
        </w:rPr>
        <w:t xml:space="preserve"> </w:t>
      </w:r>
      <w:r w:rsidRPr="00123BB6">
        <w:rPr>
          <w:w w:val="105"/>
        </w:rPr>
        <w:t>from</w:t>
      </w:r>
      <w:r w:rsidRPr="00123BB6">
        <w:rPr>
          <w:spacing w:val="-9"/>
          <w:w w:val="105"/>
        </w:rPr>
        <w:t xml:space="preserve"> </w:t>
      </w:r>
      <w:r w:rsidRPr="00123BB6">
        <w:rPr>
          <w:w w:val="105"/>
        </w:rPr>
        <w:t>any</w:t>
      </w:r>
      <w:r w:rsidRPr="00123BB6">
        <w:rPr>
          <w:spacing w:val="-9"/>
          <w:w w:val="105"/>
        </w:rPr>
        <w:t xml:space="preserve"> </w:t>
      </w:r>
      <w:r w:rsidRPr="00123BB6">
        <w:rPr>
          <w:w w:val="105"/>
        </w:rPr>
        <w:t>and</w:t>
      </w:r>
      <w:r w:rsidRPr="00123BB6">
        <w:rPr>
          <w:spacing w:val="-7"/>
          <w:w w:val="105"/>
        </w:rPr>
        <w:t xml:space="preserve"> </w:t>
      </w:r>
      <w:r w:rsidRPr="00123BB6">
        <w:rPr>
          <w:w w:val="105"/>
        </w:rPr>
        <w:t>all entities having a property interest in the</w:t>
      </w:r>
      <w:r w:rsidRPr="00123BB6">
        <w:rPr>
          <w:spacing w:val="-1"/>
          <w:w w:val="105"/>
        </w:rPr>
        <w:t xml:space="preserve"> </w:t>
      </w:r>
      <w:r w:rsidRPr="00123BB6">
        <w:rPr>
          <w:w w:val="105"/>
        </w:rPr>
        <w:t>right-of-way.</w:t>
      </w:r>
    </w:p>
    <w:p w14:paraId="74708CB8" w14:textId="26EEC390" w:rsidR="00AC4B54" w:rsidRPr="00123BB6" w:rsidRDefault="00AC4B54" w:rsidP="008D1807">
      <w:pPr>
        <w:pStyle w:val="BodyText"/>
        <w:spacing w:before="152" w:line="259" w:lineRule="auto"/>
        <w:ind w:left="-144"/>
      </w:pPr>
      <w:r w:rsidRPr="00123BB6">
        <w:rPr>
          <w:rFonts w:asciiTheme="minorHAnsi" w:hAnsiTheme="minorHAnsi" w:cstheme="minorHAnsi"/>
          <w:w w:val="105"/>
        </w:rPr>
        <w:t xml:space="preserve">The Permittee will be civilly liable to the Commonwealth for all actual damage caused by a violation of the terms of the permit or </w:t>
      </w:r>
      <w:hyperlink r:id="rId12" w:history="1">
        <w:r w:rsidRPr="00123BB6">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Pr="00123BB6">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p>
    <w:p w14:paraId="1CD3672E" w14:textId="77777777" w:rsidR="00AC4B54" w:rsidRPr="00123BB6" w:rsidRDefault="00AC4B54" w:rsidP="008D1807">
      <w:pPr>
        <w:spacing w:before="119"/>
        <w:ind w:left="-144"/>
        <w:jc w:val="both"/>
        <w:rPr>
          <w:b/>
        </w:rPr>
      </w:pPr>
      <w:r w:rsidRPr="00123BB6">
        <w:rPr>
          <w:b/>
          <w:u w:val="single"/>
        </w:rPr>
        <w:t>Application</w:t>
      </w:r>
      <w:r w:rsidRPr="00123BB6">
        <w:rPr>
          <w:b/>
          <w:spacing w:val="-3"/>
          <w:u w:val="single"/>
        </w:rPr>
        <w:t xml:space="preserve"> </w:t>
      </w:r>
      <w:r w:rsidRPr="00123BB6">
        <w:rPr>
          <w:b/>
          <w:spacing w:val="-2"/>
          <w:u w:val="single"/>
        </w:rPr>
        <w:t>Requirements</w:t>
      </w:r>
    </w:p>
    <w:p w14:paraId="63040CA1" w14:textId="71F23613" w:rsidR="00AC4B54" w:rsidRDefault="00AC4B54" w:rsidP="008D1807">
      <w:pPr>
        <w:pStyle w:val="BodyText"/>
        <w:spacing w:before="121"/>
        <w:ind w:left="-144" w:right="119" w:hanging="1"/>
        <w:jc w:val="both"/>
      </w:pPr>
      <w:r w:rsidRPr="00123BB6">
        <w:t>Application</w:t>
      </w:r>
      <w:r w:rsidRPr="00123BB6">
        <w:rPr>
          <w:spacing w:val="-3"/>
        </w:rPr>
        <w:t xml:space="preserve"> </w:t>
      </w:r>
      <w:r w:rsidRPr="00123BB6">
        <w:t>for</w:t>
      </w:r>
      <w:r w:rsidRPr="00123BB6">
        <w:rPr>
          <w:spacing w:val="-5"/>
        </w:rPr>
        <w:t xml:space="preserve"> </w:t>
      </w:r>
      <w:r w:rsidRPr="00123BB6">
        <w:t>a</w:t>
      </w:r>
      <w:r w:rsidRPr="00123BB6">
        <w:rPr>
          <w:spacing w:val="-3"/>
        </w:rPr>
        <w:t xml:space="preserve"> </w:t>
      </w:r>
      <w:r w:rsidRPr="00123BB6">
        <w:t>land</w:t>
      </w:r>
      <w:r w:rsidRPr="00123BB6">
        <w:rPr>
          <w:spacing w:val="-5"/>
        </w:rPr>
        <w:t xml:space="preserve"> </w:t>
      </w:r>
      <w:r w:rsidRPr="00123BB6">
        <w:t>use</w:t>
      </w:r>
      <w:r w:rsidRPr="00123BB6">
        <w:rPr>
          <w:spacing w:val="-3"/>
        </w:rPr>
        <w:t xml:space="preserve"> </w:t>
      </w:r>
      <w:r w:rsidRPr="00123BB6">
        <w:t>permit</w:t>
      </w:r>
      <w:r w:rsidRPr="00123BB6">
        <w:rPr>
          <w:spacing w:val="-3"/>
        </w:rPr>
        <w:t xml:space="preserve"> </w:t>
      </w:r>
      <w:r w:rsidRPr="00123BB6">
        <w:t>authorizing</w:t>
      </w:r>
      <w:r w:rsidRPr="00123BB6">
        <w:rPr>
          <w:spacing w:val="-3"/>
        </w:rPr>
        <w:t xml:space="preserve"> </w:t>
      </w:r>
      <w:r w:rsidRPr="00123BB6">
        <w:t>the</w:t>
      </w:r>
      <w:r w:rsidRPr="00123BB6">
        <w:rPr>
          <w:spacing w:val="-5"/>
        </w:rPr>
        <w:t xml:space="preserve"> </w:t>
      </w:r>
      <w:r w:rsidRPr="00123BB6">
        <w:t>co‐location</w:t>
      </w:r>
      <w:r w:rsidRPr="00123BB6">
        <w:rPr>
          <w:spacing w:val="-3"/>
        </w:rPr>
        <w:t xml:space="preserve"> </w:t>
      </w:r>
      <w:r w:rsidRPr="00123BB6">
        <w:t>of</w:t>
      </w:r>
      <w:r w:rsidRPr="00123BB6">
        <w:rPr>
          <w:spacing w:val="-3"/>
        </w:rPr>
        <w:t xml:space="preserve"> </w:t>
      </w:r>
      <w:r w:rsidRPr="00123BB6">
        <w:t>small</w:t>
      </w:r>
      <w:r w:rsidRPr="00123BB6">
        <w:rPr>
          <w:spacing w:val="-3"/>
        </w:rPr>
        <w:t xml:space="preserve"> </w:t>
      </w:r>
      <w:r w:rsidRPr="00123BB6">
        <w:t>cell</w:t>
      </w:r>
      <w:r w:rsidRPr="00123BB6">
        <w:rPr>
          <w:spacing w:val="-4"/>
        </w:rPr>
        <w:t xml:space="preserve"> </w:t>
      </w:r>
      <w:r w:rsidRPr="00123BB6">
        <w:t>facility</w:t>
      </w:r>
      <w:r w:rsidRPr="00123BB6">
        <w:rPr>
          <w:spacing w:val="-3"/>
        </w:rPr>
        <w:t xml:space="preserve"> </w:t>
      </w:r>
      <w:r w:rsidRPr="00123BB6">
        <w:t>on</w:t>
      </w:r>
      <w:r w:rsidRPr="00123BB6">
        <w:rPr>
          <w:spacing w:val="-3"/>
        </w:rPr>
        <w:t xml:space="preserve"> </w:t>
      </w:r>
      <w:r w:rsidR="00123BB6" w:rsidRPr="00123BB6">
        <w:t>state</w:t>
      </w:r>
      <w:r w:rsidR="00123BB6" w:rsidRPr="00123BB6">
        <w:rPr>
          <w:spacing w:val="-2"/>
        </w:rPr>
        <w:t>-maintained</w:t>
      </w:r>
      <w:r w:rsidRPr="00123BB6">
        <w:rPr>
          <w:spacing w:val="-3"/>
        </w:rPr>
        <w:t xml:space="preserve"> </w:t>
      </w:r>
      <w:r w:rsidRPr="00123BB6">
        <w:t>highways</w:t>
      </w:r>
      <w:r w:rsidRPr="00123BB6">
        <w:rPr>
          <w:spacing w:val="-3"/>
        </w:rPr>
        <w:t xml:space="preserve"> </w:t>
      </w:r>
      <w:r w:rsidRPr="00123BB6">
        <w:t>shall be made through the local residency permit office where the activity is to take place.</w:t>
      </w:r>
    </w:p>
    <w:p w14:paraId="5CD99B24" w14:textId="77777777" w:rsidR="00B64057" w:rsidRPr="00123BB6" w:rsidRDefault="00B64057" w:rsidP="008D1807">
      <w:pPr>
        <w:pStyle w:val="BodyText"/>
        <w:spacing w:before="121"/>
        <w:ind w:left="-144" w:right="119" w:hanging="1"/>
        <w:jc w:val="both"/>
      </w:pPr>
    </w:p>
    <w:p w14:paraId="3F758853" w14:textId="13825E5E" w:rsidR="00123BB6" w:rsidRDefault="00AC4B54" w:rsidP="008D1807">
      <w:pPr>
        <w:pStyle w:val="BodyText"/>
        <w:ind w:left="-144" w:right="117"/>
        <w:jc w:val="both"/>
      </w:pPr>
      <w:r w:rsidRPr="00123BB6">
        <w:t>The</w:t>
      </w:r>
      <w:r w:rsidRPr="00123BB6">
        <w:rPr>
          <w:spacing w:val="-9"/>
        </w:rPr>
        <w:t xml:space="preserve"> </w:t>
      </w:r>
      <w:r w:rsidRPr="00123BB6">
        <w:t>permit</w:t>
      </w:r>
      <w:r w:rsidRPr="00123BB6">
        <w:rPr>
          <w:spacing w:val="-9"/>
        </w:rPr>
        <w:t xml:space="preserve"> </w:t>
      </w:r>
      <w:r w:rsidRPr="00123BB6">
        <w:t>application</w:t>
      </w:r>
      <w:r w:rsidRPr="00123BB6">
        <w:rPr>
          <w:spacing w:val="-10"/>
        </w:rPr>
        <w:t xml:space="preserve"> </w:t>
      </w:r>
      <w:r w:rsidRPr="00123BB6">
        <w:t>shall</w:t>
      </w:r>
      <w:r w:rsidRPr="00123BB6">
        <w:rPr>
          <w:spacing w:val="-10"/>
        </w:rPr>
        <w:t xml:space="preserve"> </w:t>
      </w:r>
      <w:r w:rsidRPr="00123BB6">
        <w:t>include</w:t>
      </w:r>
      <w:r w:rsidRPr="00123BB6">
        <w:rPr>
          <w:spacing w:val="-10"/>
        </w:rPr>
        <w:t xml:space="preserve"> </w:t>
      </w:r>
      <w:r w:rsidRPr="00123BB6">
        <w:t>plan/sketches</w:t>
      </w:r>
      <w:r w:rsidRPr="00123BB6">
        <w:rPr>
          <w:spacing w:val="-11"/>
        </w:rPr>
        <w:t xml:space="preserve"> </w:t>
      </w:r>
      <w:r w:rsidRPr="00123BB6">
        <w:t>showing</w:t>
      </w:r>
      <w:r w:rsidRPr="00123BB6">
        <w:rPr>
          <w:spacing w:val="-10"/>
        </w:rPr>
        <w:t xml:space="preserve"> </w:t>
      </w:r>
      <w:r w:rsidRPr="00123BB6">
        <w:t>distances</w:t>
      </w:r>
      <w:r w:rsidRPr="00123BB6">
        <w:rPr>
          <w:spacing w:val="-9"/>
        </w:rPr>
        <w:t xml:space="preserve"> </w:t>
      </w:r>
      <w:r w:rsidRPr="00123BB6">
        <w:t>from</w:t>
      </w:r>
      <w:r w:rsidRPr="00123BB6">
        <w:rPr>
          <w:spacing w:val="-10"/>
        </w:rPr>
        <w:t xml:space="preserve"> </w:t>
      </w:r>
      <w:r w:rsidRPr="00123BB6">
        <w:t>edge</w:t>
      </w:r>
      <w:r w:rsidRPr="00123BB6">
        <w:rPr>
          <w:spacing w:val="-9"/>
        </w:rPr>
        <w:t xml:space="preserve"> </w:t>
      </w:r>
      <w:r w:rsidRPr="00123BB6">
        <w:t>of</w:t>
      </w:r>
      <w:r w:rsidRPr="00123BB6">
        <w:rPr>
          <w:spacing w:val="-10"/>
        </w:rPr>
        <w:t xml:space="preserve"> </w:t>
      </w:r>
      <w:r w:rsidRPr="00123BB6">
        <w:t>pavement,</w:t>
      </w:r>
      <w:r w:rsidRPr="00123BB6">
        <w:rPr>
          <w:spacing w:val="-10"/>
        </w:rPr>
        <w:t xml:space="preserve"> </w:t>
      </w:r>
      <w:r w:rsidRPr="00123BB6">
        <w:t>existing</w:t>
      </w:r>
      <w:r w:rsidRPr="00123BB6">
        <w:rPr>
          <w:spacing w:val="-9"/>
        </w:rPr>
        <w:t xml:space="preserve"> </w:t>
      </w:r>
      <w:r w:rsidRPr="00123BB6">
        <w:t>and</w:t>
      </w:r>
      <w:r w:rsidRPr="00123BB6">
        <w:rPr>
          <w:spacing w:val="-10"/>
        </w:rPr>
        <w:t xml:space="preserve"> </w:t>
      </w:r>
      <w:r w:rsidRPr="00123BB6">
        <w:t>proposed right‐of‐way line, depths below existing and proposed grades, depths below ditch line or underground drainage structures, or other relevant features. Any existing utilities within close proximity of the applicant's work shall be shown. Location of poles, guys, pedestals, relief valves, vent pipes, etc. shall be shown. Height of wires or cables above the crown of the roadway shall also be shown.</w:t>
      </w:r>
    </w:p>
    <w:p w14:paraId="45E68DC0" w14:textId="77777777" w:rsidR="00123BB6" w:rsidRDefault="00123BB6" w:rsidP="008D1807">
      <w:pPr>
        <w:pStyle w:val="BodyText"/>
        <w:ind w:left="-144" w:right="116"/>
        <w:jc w:val="both"/>
      </w:pPr>
    </w:p>
    <w:p w14:paraId="4398FF21" w14:textId="0CA23561" w:rsidR="00AC4B54" w:rsidRPr="00123BB6" w:rsidRDefault="00AC4B54" w:rsidP="008D1807">
      <w:pPr>
        <w:pStyle w:val="BodyText"/>
        <w:ind w:left="-144" w:right="116"/>
        <w:jc w:val="both"/>
      </w:pPr>
      <w:r w:rsidRPr="00123BB6">
        <w:t>Additionally, a Radio Frequency Emissions Compliance Report; an Intermodulation Study showing no expected impact with existing Commonwealth of Virginia, toll agency, Departments of Energy and Homeland Security, and locality</w:t>
      </w:r>
      <w:r w:rsidRPr="00123BB6">
        <w:rPr>
          <w:spacing w:val="-8"/>
        </w:rPr>
        <w:t xml:space="preserve"> </w:t>
      </w:r>
      <w:r w:rsidRPr="00123BB6">
        <w:t>equipment</w:t>
      </w:r>
      <w:r w:rsidRPr="00123BB6">
        <w:rPr>
          <w:spacing w:val="-8"/>
        </w:rPr>
        <w:t xml:space="preserve"> </w:t>
      </w:r>
      <w:r w:rsidRPr="00123BB6">
        <w:t>(if</w:t>
      </w:r>
      <w:r w:rsidRPr="00123BB6">
        <w:rPr>
          <w:spacing w:val="-8"/>
        </w:rPr>
        <w:t xml:space="preserve"> </w:t>
      </w:r>
      <w:r w:rsidRPr="00123BB6">
        <w:t>within</w:t>
      </w:r>
      <w:r w:rsidRPr="00123BB6">
        <w:rPr>
          <w:spacing w:val="-9"/>
        </w:rPr>
        <w:t xml:space="preserve"> </w:t>
      </w:r>
      <w:r w:rsidRPr="00123BB6">
        <w:t>radius</w:t>
      </w:r>
      <w:r w:rsidRPr="00123BB6">
        <w:rPr>
          <w:spacing w:val="-8"/>
        </w:rPr>
        <w:t xml:space="preserve"> </w:t>
      </w:r>
      <w:r w:rsidRPr="00123BB6">
        <w:t>of</w:t>
      </w:r>
      <w:r w:rsidRPr="00123BB6">
        <w:rPr>
          <w:spacing w:val="-8"/>
        </w:rPr>
        <w:t xml:space="preserve"> </w:t>
      </w:r>
      <w:r w:rsidRPr="00123BB6">
        <w:t>impact</w:t>
      </w:r>
      <w:r w:rsidRPr="00123BB6">
        <w:rPr>
          <w:spacing w:val="-8"/>
        </w:rPr>
        <w:t xml:space="preserve"> </w:t>
      </w:r>
      <w:r w:rsidRPr="00123BB6">
        <w:t>of</w:t>
      </w:r>
      <w:r w:rsidRPr="00123BB6">
        <w:rPr>
          <w:spacing w:val="-8"/>
        </w:rPr>
        <w:t xml:space="preserve"> </w:t>
      </w:r>
      <w:r w:rsidRPr="00123BB6">
        <w:t>such</w:t>
      </w:r>
      <w:r w:rsidRPr="00123BB6">
        <w:rPr>
          <w:spacing w:val="-9"/>
        </w:rPr>
        <w:t xml:space="preserve"> </w:t>
      </w:r>
      <w:r w:rsidRPr="00123BB6">
        <w:t>equipment);</w:t>
      </w:r>
      <w:r w:rsidRPr="00123BB6">
        <w:rPr>
          <w:spacing w:val="-8"/>
        </w:rPr>
        <w:t xml:space="preserve"> </w:t>
      </w:r>
      <w:r w:rsidRPr="00123BB6">
        <w:t>and</w:t>
      </w:r>
      <w:r w:rsidRPr="00123BB6">
        <w:rPr>
          <w:spacing w:val="-8"/>
        </w:rPr>
        <w:t xml:space="preserve"> </w:t>
      </w:r>
      <w:r w:rsidRPr="00123BB6">
        <w:t>a</w:t>
      </w:r>
      <w:r w:rsidRPr="00123BB6">
        <w:rPr>
          <w:spacing w:val="-9"/>
        </w:rPr>
        <w:t xml:space="preserve"> </w:t>
      </w:r>
      <w:r w:rsidRPr="00123BB6">
        <w:t>Structural</w:t>
      </w:r>
      <w:r w:rsidRPr="00123BB6">
        <w:rPr>
          <w:spacing w:val="-10"/>
        </w:rPr>
        <w:t xml:space="preserve"> </w:t>
      </w:r>
      <w:r w:rsidRPr="00123BB6">
        <w:t>Evaluation</w:t>
      </w:r>
      <w:r w:rsidRPr="00123BB6">
        <w:rPr>
          <w:spacing w:val="-8"/>
        </w:rPr>
        <w:t xml:space="preserve"> </w:t>
      </w:r>
      <w:r w:rsidRPr="00123BB6">
        <w:t>showing</w:t>
      </w:r>
      <w:r w:rsidRPr="00123BB6">
        <w:rPr>
          <w:spacing w:val="-8"/>
        </w:rPr>
        <w:t xml:space="preserve"> </w:t>
      </w:r>
      <w:r w:rsidRPr="00123BB6">
        <w:t>that</w:t>
      </w:r>
      <w:r w:rsidRPr="00123BB6">
        <w:rPr>
          <w:spacing w:val="-8"/>
        </w:rPr>
        <w:t xml:space="preserve"> </w:t>
      </w:r>
      <w:r w:rsidRPr="00123BB6">
        <w:t>the</w:t>
      </w:r>
      <w:r w:rsidRPr="00123BB6">
        <w:rPr>
          <w:spacing w:val="-10"/>
        </w:rPr>
        <w:t xml:space="preserve"> </w:t>
      </w:r>
      <w:r w:rsidRPr="00123BB6">
        <w:t>small cell facility can be safely located on the structure upon which it is intended to be located shall also be provided. These documents shall be stamped and sealed by an engineer licensed to practice in Virginia in accordance with regulations issued by the Virginia Department</w:t>
      </w:r>
      <w:r>
        <w:t xml:space="preserve"> </w:t>
      </w:r>
      <w:r w:rsidRPr="00123BB6">
        <w:t>of Professional and Occupational Regulation.</w:t>
      </w:r>
    </w:p>
    <w:p w14:paraId="1F132ED6" w14:textId="77777777" w:rsidR="00061830" w:rsidRDefault="00061830" w:rsidP="00123BB6">
      <w:pPr>
        <w:pStyle w:val="BodyText"/>
        <w:spacing w:before="121"/>
        <w:ind w:left="120" w:right="116"/>
        <w:jc w:val="both"/>
      </w:pPr>
    </w:p>
    <w:p w14:paraId="60C890A6" w14:textId="0B6AE656" w:rsidR="00123BB6" w:rsidRPr="00123BB6" w:rsidRDefault="00AC4B54" w:rsidP="008D1807">
      <w:pPr>
        <w:pStyle w:val="BodyText"/>
        <w:spacing w:before="121"/>
        <w:ind w:left="-144" w:right="116"/>
        <w:jc w:val="both"/>
      </w:pPr>
      <w:r w:rsidRPr="00123BB6">
        <w:lastRenderedPageBreak/>
        <w:t xml:space="preserve">The applicant shall provide a notarized affidavit certifying compliance with the registration and notification requirements outlined in </w:t>
      </w:r>
      <w:hyperlink r:id="rId13">
        <w:r w:rsidRPr="00517996">
          <w:rPr>
            <w:b/>
            <w:bCs/>
            <w:color w:val="365F91" w:themeColor="accent1" w:themeShade="BF"/>
            <w:u w:color="0000FF"/>
          </w:rPr>
          <w:t>§</w:t>
        </w:r>
        <w:r w:rsidRPr="00123BB6">
          <w:rPr>
            <w:color w:val="365F91" w:themeColor="accent1" w:themeShade="BF"/>
            <w:u w:color="0000FF"/>
          </w:rPr>
          <w:t xml:space="preserve"> </w:t>
        </w:r>
        <w:r w:rsidRPr="00123BB6">
          <w:rPr>
            <w:b/>
            <w:color w:val="365F91" w:themeColor="accent1" w:themeShade="BF"/>
            <w:u w:color="0000FF"/>
          </w:rPr>
          <w:t>2.2‐1151.1</w:t>
        </w:r>
      </w:hyperlink>
      <w:r w:rsidRPr="00123BB6">
        <w:rPr>
          <w:b/>
          <w:color w:val="0000FF"/>
        </w:rPr>
        <w:t xml:space="preserve"> </w:t>
      </w:r>
      <w:r w:rsidRPr="00123BB6">
        <w:t>of the Code of Virginia, a work area protection plan (if necessary), approval from the locality</w:t>
      </w:r>
      <w:r w:rsidRPr="00123BB6">
        <w:rPr>
          <w:spacing w:val="-1"/>
        </w:rPr>
        <w:t xml:space="preserve"> </w:t>
      </w:r>
      <w:r w:rsidRPr="00123BB6">
        <w:t>(if appropriate),</w:t>
      </w:r>
      <w:r w:rsidRPr="00123BB6">
        <w:rPr>
          <w:spacing w:val="-1"/>
        </w:rPr>
        <w:t xml:space="preserve"> </w:t>
      </w:r>
      <w:r w:rsidRPr="00123BB6">
        <w:t>and documentation</w:t>
      </w:r>
      <w:r w:rsidRPr="00123BB6">
        <w:rPr>
          <w:spacing w:val="-1"/>
        </w:rPr>
        <w:t xml:space="preserve"> </w:t>
      </w:r>
      <w:r w:rsidRPr="00123BB6">
        <w:t>showing approval</w:t>
      </w:r>
      <w:r w:rsidRPr="00123BB6">
        <w:rPr>
          <w:spacing w:val="-1"/>
        </w:rPr>
        <w:t xml:space="preserve"> </w:t>
      </w:r>
      <w:r w:rsidRPr="00123BB6">
        <w:t>for</w:t>
      </w:r>
      <w:r w:rsidRPr="00123BB6">
        <w:rPr>
          <w:spacing w:val="-1"/>
        </w:rPr>
        <w:t xml:space="preserve"> </w:t>
      </w:r>
      <w:r w:rsidRPr="00123BB6">
        <w:t>the co‐location</w:t>
      </w:r>
      <w:r w:rsidRPr="00123BB6">
        <w:rPr>
          <w:spacing w:val="-1"/>
        </w:rPr>
        <w:t xml:space="preserve"> </w:t>
      </w:r>
      <w:r w:rsidRPr="00123BB6">
        <w:t>by</w:t>
      </w:r>
      <w:r w:rsidRPr="00123BB6">
        <w:rPr>
          <w:spacing w:val="-1"/>
        </w:rPr>
        <w:t xml:space="preserve"> </w:t>
      </w:r>
      <w:r w:rsidRPr="00123BB6">
        <w:t>the structure owner</w:t>
      </w:r>
      <w:r w:rsidR="00123BB6" w:rsidRPr="00123BB6">
        <w:t>.</w:t>
      </w:r>
    </w:p>
    <w:p w14:paraId="5FF77E11" w14:textId="6F0D0011" w:rsidR="00123BB6" w:rsidRPr="00123BB6" w:rsidRDefault="00123BB6" w:rsidP="008D1807">
      <w:pPr>
        <w:spacing w:before="119"/>
        <w:ind w:left="-144"/>
        <w:jc w:val="both"/>
        <w:rPr>
          <w:b/>
        </w:rPr>
      </w:pPr>
      <w:r w:rsidRPr="00123BB6">
        <w:rPr>
          <w:b/>
          <w:u w:val="single"/>
        </w:rPr>
        <w:t>Contact</w:t>
      </w:r>
      <w:r w:rsidRPr="00123BB6">
        <w:rPr>
          <w:b/>
          <w:spacing w:val="-7"/>
          <w:u w:val="single"/>
        </w:rPr>
        <w:t xml:space="preserve"> </w:t>
      </w:r>
      <w:r w:rsidRPr="00123BB6">
        <w:rPr>
          <w:b/>
          <w:spacing w:val="-2"/>
          <w:u w:val="single"/>
        </w:rPr>
        <w:t>Information</w:t>
      </w:r>
    </w:p>
    <w:p w14:paraId="22F9E4ED" w14:textId="77777777" w:rsidR="00123BB6" w:rsidRPr="00123BB6" w:rsidRDefault="00123BB6" w:rsidP="008D1807">
      <w:pPr>
        <w:ind w:left="-144"/>
        <w:jc w:val="both"/>
      </w:pPr>
    </w:p>
    <w:p w14:paraId="34AC486A" w14:textId="77777777" w:rsidR="00123BB6" w:rsidRPr="00123BB6" w:rsidRDefault="00123BB6" w:rsidP="008D1807">
      <w:pPr>
        <w:ind w:left="-144"/>
        <w:jc w:val="both"/>
        <w:sectPr w:rsidR="00123BB6" w:rsidRPr="00123BB6" w:rsidSect="00123BB6">
          <w:type w:val="continuous"/>
          <w:pgSz w:w="12240" w:h="15840"/>
          <w:pgMar w:top="940" w:right="1320" w:bottom="220" w:left="1320" w:header="726" w:footer="24" w:gutter="0"/>
          <w:cols w:space="720"/>
        </w:sectPr>
      </w:pPr>
    </w:p>
    <w:p w14:paraId="44E67B53" w14:textId="18497144" w:rsidR="00123BB6" w:rsidRPr="00123BB6" w:rsidRDefault="00123BB6" w:rsidP="008D1807">
      <w:pPr>
        <w:spacing w:before="1"/>
        <w:ind w:left="-144" w:right="119"/>
        <w:jc w:val="both"/>
        <w:rPr>
          <w:b/>
        </w:rPr>
      </w:pPr>
      <w:r w:rsidRPr="00123BB6">
        <w:t>A list of counties with their corresponding VDOT district offices and contact information may be obtained at the following VDOT web site:</w:t>
      </w:r>
      <w:r w:rsidRPr="00123BB6">
        <w:rPr>
          <w:spacing w:val="40"/>
        </w:rPr>
        <w:t xml:space="preserve"> </w:t>
      </w:r>
      <w:hyperlink r:id="rId14" w:history="1">
        <w:r w:rsidR="00AD0023" w:rsidRPr="00DB34F2">
          <w:rPr>
            <w:rStyle w:val="Hyperlink"/>
          </w:rPr>
          <w:t>https://www.vdot.virginia.gov/about/districts/</w:t>
        </w:r>
      </w:hyperlink>
      <w:r w:rsidR="00AD0023">
        <w:t xml:space="preserve"> </w:t>
      </w:r>
    </w:p>
    <w:p w14:paraId="2B2CDC82" w14:textId="77777777" w:rsidR="00123BB6" w:rsidRPr="00123BB6" w:rsidRDefault="00123BB6" w:rsidP="008D1807">
      <w:pPr>
        <w:spacing w:before="120"/>
        <w:ind w:left="-144"/>
        <w:jc w:val="both"/>
        <w:rPr>
          <w:b/>
          <w:spacing w:val="-4"/>
          <w:u w:val="single"/>
        </w:rPr>
      </w:pPr>
    </w:p>
    <w:p w14:paraId="735767C6" w14:textId="77777777" w:rsidR="00061830" w:rsidRDefault="00061830" w:rsidP="008D1807">
      <w:pPr>
        <w:pStyle w:val="Heading1"/>
        <w:ind w:left="-144"/>
        <w:rPr>
          <w:spacing w:val="-2"/>
        </w:rPr>
      </w:pPr>
      <w:r>
        <w:rPr>
          <w:spacing w:val="-2"/>
        </w:rPr>
        <w:t>Permit</w:t>
      </w:r>
      <w:r>
        <w:rPr>
          <w:spacing w:val="-7"/>
        </w:rPr>
        <w:t xml:space="preserve"> </w:t>
      </w:r>
      <w:r>
        <w:rPr>
          <w:spacing w:val="-2"/>
        </w:rPr>
        <w:t>Fees</w:t>
      </w:r>
      <w:r>
        <w:rPr>
          <w:spacing w:val="-9"/>
        </w:rPr>
        <w:t xml:space="preserve"> </w:t>
      </w:r>
      <w:r>
        <w:rPr>
          <w:spacing w:val="-2"/>
        </w:rPr>
        <w:t>&amp;</w:t>
      </w:r>
      <w:r>
        <w:rPr>
          <w:spacing w:val="-8"/>
        </w:rPr>
        <w:t xml:space="preserve"> </w:t>
      </w:r>
      <w:r>
        <w:rPr>
          <w:spacing w:val="-2"/>
        </w:rPr>
        <w:t>Charges</w:t>
      </w:r>
    </w:p>
    <w:p w14:paraId="7B351987" w14:textId="77777777" w:rsidR="00061830" w:rsidRDefault="00061830" w:rsidP="008D1807">
      <w:pPr>
        <w:pStyle w:val="Heading1"/>
        <w:ind w:left="-144"/>
      </w:pPr>
    </w:p>
    <w:p w14:paraId="3F2140F6" w14:textId="67835914" w:rsidR="00061830" w:rsidRDefault="00061830" w:rsidP="008D1807">
      <w:pPr>
        <w:pStyle w:val="BodyText"/>
        <w:ind w:left="-144"/>
      </w:pPr>
      <w:r w:rsidRPr="002F5337">
        <w:t xml:space="preserve">1. The land use permit term is 10 years, with three </w:t>
      </w:r>
      <w:r w:rsidR="00650940">
        <w:t xml:space="preserve">possible </w:t>
      </w:r>
      <w:r w:rsidRPr="002F5337">
        <w:t xml:space="preserve">5-year extensions, but </w:t>
      </w:r>
      <w:r w:rsidR="00650940">
        <w:t xml:space="preserve">it </w:t>
      </w:r>
      <w:r w:rsidRPr="002F5337">
        <w:t>may be terminated earlier for cause or by</w:t>
      </w:r>
      <w:r>
        <w:t xml:space="preserve"> </w:t>
      </w:r>
      <w:r w:rsidRPr="002F5337">
        <w:t>mutual agreement.</w:t>
      </w:r>
    </w:p>
    <w:p w14:paraId="79C5ED03" w14:textId="77777777" w:rsidR="00061830" w:rsidRPr="002F5337" w:rsidRDefault="00061830" w:rsidP="008D1807">
      <w:pPr>
        <w:pStyle w:val="BodyText"/>
        <w:ind w:left="-144"/>
      </w:pPr>
    </w:p>
    <w:p w14:paraId="39228F84" w14:textId="77777777" w:rsidR="00061830" w:rsidRDefault="00061830" w:rsidP="008D1807">
      <w:pPr>
        <w:pStyle w:val="BodyText"/>
        <w:ind w:left="-144"/>
      </w:pPr>
      <w:r w:rsidRPr="002F5337">
        <w:t>2. The land use permit application shall include payment in the amount of $100.00 for processing the request.</w:t>
      </w:r>
    </w:p>
    <w:p w14:paraId="7DE88581" w14:textId="77777777" w:rsidR="00061830" w:rsidRPr="002F5337" w:rsidRDefault="00061830" w:rsidP="008D1807">
      <w:pPr>
        <w:pStyle w:val="BodyText"/>
        <w:ind w:left="-144"/>
      </w:pPr>
    </w:p>
    <w:p w14:paraId="5C569BCD" w14:textId="13C6B27C" w:rsidR="00061830" w:rsidRDefault="00061830" w:rsidP="008D1807">
      <w:pPr>
        <w:pStyle w:val="BodyText"/>
        <w:ind w:left="-144"/>
      </w:pPr>
      <w:r w:rsidRPr="002F5337">
        <w:t>3. The amount of the annual wireless support structure co‐location rights‐of‐way use fee shall be (check height</w:t>
      </w:r>
      <w:r>
        <w:t xml:space="preserve"> </w:t>
      </w:r>
      <w:r w:rsidRPr="002F5337">
        <w:t>that applies and insert square footage</w:t>
      </w:r>
      <w:r w:rsidR="00650940">
        <w:t xml:space="preserve"> below</w:t>
      </w:r>
      <w:r w:rsidRPr="002F5337">
        <w:t>, if applicable):</w:t>
      </w:r>
    </w:p>
    <w:p w14:paraId="120D73C8" w14:textId="77777777" w:rsidR="008D1807" w:rsidRPr="008D1807" w:rsidRDefault="008D1807" w:rsidP="008D1807">
      <w:pPr>
        <w:ind w:right="-288"/>
        <w:rPr>
          <w:rFonts w:asciiTheme="minorHAnsi" w:hAnsiTheme="minorHAnsi" w:cstheme="minorHAnsi"/>
        </w:rPr>
      </w:pPr>
    </w:p>
    <w:p w14:paraId="790AD2EF" w14:textId="2DA0D008" w:rsidR="008D1807" w:rsidRPr="008D1807" w:rsidRDefault="008D1807" w:rsidP="008D1807">
      <w:pPr>
        <w:ind w:left="144" w:right="-288"/>
        <w:rPr>
          <w:rFonts w:asciiTheme="minorHAnsi" w:hAnsiTheme="minorHAnsi" w:cstheme="minorHAnsi"/>
        </w:rPr>
      </w:pPr>
      <w:r w:rsidRPr="008D1807">
        <w:rPr>
          <w:rFonts w:asciiTheme="minorHAnsi" w:hAnsiTheme="minorHAnsi" w:cstheme="minorHAnsi"/>
        </w:rPr>
        <w:t>□ 1. $270 for any wireless support structure at or below 50 feet in height with a small cell installation.</w:t>
      </w:r>
    </w:p>
    <w:p w14:paraId="2F4B1FD3" w14:textId="35CD39D2" w:rsidR="008D1807" w:rsidRPr="008D1807" w:rsidRDefault="008D1807" w:rsidP="008D1807">
      <w:pPr>
        <w:ind w:left="144" w:right="-288"/>
        <w:rPr>
          <w:rFonts w:asciiTheme="minorHAnsi" w:hAnsiTheme="minorHAnsi" w:cstheme="minorHAnsi"/>
        </w:rPr>
      </w:pPr>
      <w:r w:rsidRPr="008D1807">
        <w:rPr>
          <w:rFonts w:asciiTheme="minorHAnsi" w:hAnsiTheme="minorHAnsi" w:cstheme="minorHAnsi"/>
        </w:rPr>
        <w:t>□ 2. $1,0</w:t>
      </w:r>
      <w:r>
        <w:rPr>
          <w:rFonts w:asciiTheme="minorHAnsi" w:hAnsiTheme="minorHAnsi" w:cstheme="minorHAnsi"/>
        </w:rPr>
        <w:t>4</w:t>
      </w:r>
      <w:r w:rsidRPr="008D1807">
        <w:rPr>
          <w:rFonts w:asciiTheme="minorHAnsi" w:hAnsiTheme="minorHAnsi" w:cstheme="minorHAnsi"/>
        </w:rPr>
        <w:t xml:space="preserve">0 for any other wireless support structure at or below 50 feet in height;  </w:t>
      </w:r>
    </w:p>
    <w:p w14:paraId="7010B08D" w14:textId="00E22E6E" w:rsidR="008D1807" w:rsidRPr="008D1807" w:rsidRDefault="008D1807" w:rsidP="008D1807">
      <w:pPr>
        <w:ind w:left="144" w:right="-288"/>
        <w:rPr>
          <w:rFonts w:asciiTheme="minorHAnsi" w:hAnsiTheme="minorHAnsi" w:cstheme="minorHAnsi"/>
        </w:rPr>
      </w:pPr>
      <w:r w:rsidRPr="008D1807">
        <w:rPr>
          <w:rFonts w:asciiTheme="minorHAnsi" w:hAnsiTheme="minorHAnsi" w:cstheme="minorHAnsi"/>
        </w:rPr>
        <w:t>□ 3. $3,</w:t>
      </w:r>
      <w:r>
        <w:rPr>
          <w:rFonts w:asciiTheme="minorHAnsi" w:hAnsiTheme="minorHAnsi" w:cstheme="minorHAnsi"/>
        </w:rPr>
        <w:t>124</w:t>
      </w:r>
      <w:r w:rsidRPr="008D1807">
        <w:rPr>
          <w:rFonts w:asciiTheme="minorHAnsi" w:hAnsiTheme="minorHAnsi" w:cstheme="minorHAnsi"/>
        </w:rPr>
        <w:t xml:space="preserve"> for any wireless support structure above 50 feet and at or below 120 feet in height;  </w:t>
      </w:r>
    </w:p>
    <w:p w14:paraId="4B51F554" w14:textId="228BC8C1" w:rsidR="008D1807" w:rsidRDefault="008D1807" w:rsidP="008D1807">
      <w:pPr>
        <w:ind w:left="144" w:right="-288"/>
        <w:rPr>
          <w:rFonts w:asciiTheme="minorHAnsi" w:hAnsiTheme="minorHAnsi" w:cstheme="minorHAnsi"/>
        </w:rPr>
      </w:pPr>
      <w:r w:rsidRPr="008D1807">
        <w:rPr>
          <w:rFonts w:asciiTheme="minorHAnsi" w:hAnsiTheme="minorHAnsi" w:cstheme="minorHAnsi"/>
        </w:rPr>
        <w:t>□ 4. $5,</w:t>
      </w:r>
      <w:r>
        <w:rPr>
          <w:rFonts w:asciiTheme="minorHAnsi" w:hAnsiTheme="minorHAnsi" w:cstheme="minorHAnsi"/>
        </w:rPr>
        <w:t>206</w:t>
      </w:r>
      <w:r w:rsidRPr="008D1807">
        <w:rPr>
          <w:rFonts w:asciiTheme="minorHAnsi" w:hAnsiTheme="minorHAnsi" w:cstheme="minorHAnsi"/>
        </w:rPr>
        <w:t> for any wireless support structure above 120 feet in height; and </w:t>
      </w:r>
    </w:p>
    <w:p w14:paraId="1E769671" w14:textId="3F35DBB6" w:rsidR="008D1807" w:rsidRPr="008D1807" w:rsidRDefault="008D1807" w:rsidP="008D1807">
      <w:pPr>
        <w:pStyle w:val="BodyText"/>
        <w:ind w:left="144"/>
      </w:pPr>
      <w:r w:rsidRPr="002F5337">
        <w:t>□</w:t>
      </w:r>
      <w:r>
        <w:t xml:space="preserve"> 5</w:t>
      </w:r>
      <w:r w:rsidRPr="002F5337">
        <w:t>. ___</w:t>
      </w:r>
      <w:r>
        <w:t xml:space="preserve"> </w:t>
      </w:r>
      <w:r w:rsidRPr="002F5337">
        <w:t>sq</w:t>
      </w:r>
      <w:r>
        <w:t xml:space="preserve"> </w:t>
      </w:r>
      <w:r w:rsidRPr="002F5337">
        <w:t>ft</w:t>
      </w:r>
      <w:r>
        <w:t xml:space="preserve">. </w:t>
      </w:r>
      <w:r w:rsidRPr="002F5337">
        <w:t xml:space="preserve">$1 per square foot for any other equipment, shelter, or associated facilities constructed on the ground, if </w:t>
      </w:r>
      <w:r>
        <w:t>outside</w:t>
      </w:r>
      <w:r w:rsidRPr="002F5337">
        <w:t xml:space="preserve"> of, or in addition to, the existing primary structure occupant’s enclosure.</w:t>
      </w:r>
    </w:p>
    <w:p w14:paraId="3512062B" w14:textId="77777777" w:rsidR="00061830" w:rsidRPr="002F5337" w:rsidRDefault="00061830" w:rsidP="008D1807">
      <w:pPr>
        <w:pStyle w:val="BodyText"/>
        <w:ind w:left="-144"/>
      </w:pPr>
    </w:p>
    <w:p w14:paraId="0F83726C" w14:textId="77777777" w:rsidR="00061830" w:rsidRDefault="00061830" w:rsidP="008D1807">
      <w:pPr>
        <w:pStyle w:val="BodyText"/>
        <w:ind w:left="-144"/>
      </w:pPr>
      <w:r w:rsidRPr="002F5337">
        <w:t>No later than June 30 of each year, the wireless services provider shall remit directly to the Virginia Department of Transportation the public rights‐of‐way use fees for wireless support structures for any site which has a current</w:t>
      </w:r>
      <w:r>
        <w:t xml:space="preserve"> </w:t>
      </w:r>
      <w:r w:rsidRPr="002F5337">
        <w:t>permit.</w:t>
      </w:r>
    </w:p>
    <w:p w14:paraId="40C941B2" w14:textId="77777777" w:rsidR="00061830" w:rsidRDefault="00061830" w:rsidP="008D1807">
      <w:pPr>
        <w:pStyle w:val="BodyText"/>
        <w:ind w:left="-144"/>
      </w:pPr>
    </w:p>
    <w:p w14:paraId="03EA26CE" w14:textId="77777777" w:rsidR="00061830" w:rsidRDefault="00061830" w:rsidP="008D1807">
      <w:pPr>
        <w:pStyle w:val="BodyText"/>
        <w:ind w:left="-144"/>
      </w:pPr>
      <w:r w:rsidRPr="002F5337">
        <w:t>Wireless support structure co‐location rights‐of‐way use fees paid by check or money order shall be dra</w:t>
      </w:r>
      <w:r>
        <w:t xml:space="preserve">wn </w:t>
      </w:r>
      <w:r w:rsidRPr="002F5337">
        <w:t>payable</w:t>
      </w:r>
      <w:r>
        <w:t xml:space="preserve"> </w:t>
      </w:r>
      <w:r w:rsidRPr="002F5337">
        <w:t>to the Treasurer of Virginia and shall be submitted to:</w:t>
      </w:r>
    </w:p>
    <w:p w14:paraId="48DF57D8" w14:textId="77777777" w:rsidR="00061830" w:rsidRPr="002F5337" w:rsidRDefault="00061830" w:rsidP="008D1807">
      <w:pPr>
        <w:pStyle w:val="BodyText"/>
        <w:ind w:left="-144"/>
      </w:pPr>
    </w:p>
    <w:p w14:paraId="3B39DD59" w14:textId="77777777" w:rsidR="00061830" w:rsidRPr="002F5337" w:rsidRDefault="00061830" w:rsidP="008D1807">
      <w:pPr>
        <w:pStyle w:val="BodyText"/>
        <w:ind w:left="-144"/>
      </w:pPr>
      <w:r w:rsidRPr="002F5337">
        <w:t>VDOT Office of Land Use</w:t>
      </w:r>
    </w:p>
    <w:p w14:paraId="35ED7E0B" w14:textId="77777777" w:rsidR="00061830" w:rsidRPr="002F5337" w:rsidRDefault="00061830" w:rsidP="008D1807">
      <w:pPr>
        <w:pStyle w:val="BodyText"/>
        <w:ind w:left="-144"/>
      </w:pPr>
      <w:r w:rsidRPr="002F5337">
        <w:t>1401 East Broad Street</w:t>
      </w:r>
    </w:p>
    <w:p w14:paraId="7309363F" w14:textId="77777777" w:rsidR="00061830" w:rsidRDefault="00061830" w:rsidP="008D1807">
      <w:pPr>
        <w:pStyle w:val="BodyText"/>
        <w:ind w:left="-144"/>
      </w:pPr>
      <w:r w:rsidRPr="002F5337">
        <w:t>Richmond, Virginia 23219</w:t>
      </w:r>
    </w:p>
    <w:p w14:paraId="43730F50" w14:textId="77777777" w:rsidR="00061830" w:rsidRPr="002F5337" w:rsidRDefault="00061830" w:rsidP="008D1807">
      <w:pPr>
        <w:pStyle w:val="BodyText"/>
        <w:ind w:left="-144"/>
      </w:pPr>
    </w:p>
    <w:p w14:paraId="3D515E59" w14:textId="24A583F6" w:rsidR="00061830" w:rsidRDefault="00061830" w:rsidP="008D1807">
      <w:pPr>
        <w:pStyle w:val="BodyText"/>
        <w:ind w:left="-144"/>
      </w:pPr>
      <w:r w:rsidRPr="002F5337">
        <w:t>The emergency (24/7) contact phone number for the permittee’s facilities shall be sent concurrently with the annual payment as verification that the posted numbers have not changed.</w:t>
      </w:r>
    </w:p>
    <w:p w14:paraId="759D4370" w14:textId="77777777" w:rsidR="00061830" w:rsidRPr="002F5337" w:rsidRDefault="00061830" w:rsidP="008D1807">
      <w:pPr>
        <w:pStyle w:val="BodyText"/>
        <w:ind w:left="-144"/>
      </w:pPr>
    </w:p>
    <w:p w14:paraId="2D3107FD" w14:textId="77777777" w:rsidR="00061830" w:rsidRDefault="00061830" w:rsidP="008D1807">
      <w:pPr>
        <w:pStyle w:val="BodyText"/>
        <w:ind w:left="-144"/>
      </w:pPr>
      <w:r w:rsidRPr="002F5337">
        <w:t>The annual structure fees shall be adjusted every five (5) years based upon the United States Average Consumer</w:t>
      </w:r>
      <w:r>
        <w:t xml:space="preserve"> </w:t>
      </w:r>
      <w:r w:rsidRPr="002F5337">
        <w:t>Price Index for all items, all urban consumers (CPI‐U), as published by the Bureau of Labor Statistics of the U.S.</w:t>
      </w:r>
      <w:r>
        <w:t xml:space="preserve"> </w:t>
      </w:r>
      <w:r w:rsidRPr="002F5337">
        <w:t>Department of Labor. The annual co‐location fee is ½ of the annual structure fee. Upon the quinquennial</w:t>
      </w:r>
      <w:r>
        <w:t xml:space="preserve"> </w:t>
      </w:r>
      <w:r w:rsidRPr="002F5337">
        <w:t>adjustment, VDOT shall notify the permittee of the new annual user fee for the upcoming fiscal year.</w:t>
      </w:r>
    </w:p>
    <w:p w14:paraId="2DBCE361" w14:textId="77777777" w:rsidR="00123BB6" w:rsidRPr="00123BB6" w:rsidRDefault="00123BB6" w:rsidP="00123BB6">
      <w:pPr>
        <w:pStyle w:val="BodyText"/>
        <w:ind w:left="120"/>
        <w:jc w:val="both"/>
      </w:pPr>
    </w:p>
    <w:p w14:paraId="6189C97C" w14:textId="77777777" w:rsidR="00760751" w:rsidRDefault="00760751" w:rsidP="00123BB6">
      <w:pPr>
        <w:spacing w:before="19"/>
        <w:ind w:left="120"/>
        <w:rPr>
          <w:b/>
          <w:bCs/>
          <w:spacing w:val="-2"/>
          <w:w w:val="110"/>
          <w:u w:val="single"/>
        </w:rPr>
      </w:pPr>
    </w:p>
    <w:p w14:paraId="67088B8C" w14:textId="77777777" w:rsidR="00760751" w:rsidRDefault="00760751" w:rsidP="00123BB6">
      <w:pPr>
        <w:spacing w:before="19"/>
        <w:ind w:left="120"/>
        <w:rPr>
          <w:b/>
          <w:bCs/>
          <w:spacing w:val="-2"/>
          <w:w w:val="110"/>
          <w:u w:val="single"/>
        </w:rPr>
      </w:pPr>
    </w:p>
    <w:p w14:paraId="67713259" w14:textId="77777777" w:rsidR="00760751" w:rsidRDefault="00760751" w:rsidP="00123BB6">
      <w:pPr>
        <w:spacing w:before="19"/>
        <w:ind w:left="120"/>
        <w:rPr>
          <w:b/>
          <w:bCs/>
          <w:spacing w:val="-2"/>
          <w:w w:val="110"/>
          <w:u w:val="single"/>
        </w:rPr>
      </w:pPr>
    </w:p>
    <w:p w14:paraId="73DF1DD6" w14:textId="77777777" w:rsidR="00760751" w:rsidRDefault="00760751" w:rsidP="00123BB6">
      <w:pPr>
        <w:spacing w:before="19"/>
        <w:ind w:left="120"/>
        <w:rPr>
          <w:b/>
          <w:bCs/>
          <w:spacing w:val="-2"/>
          <w:w w:val="110"/>
          <w:u w:val="single"/>
        </w:rPr>
      </w:pPr>
    </w:p>
    <w:p w14:paraId="7E9C1F74" w14:textId="77777777" w:rsidR="00760751" w:rsidRDefault="00760751" w:rsidP="00123BB6">
      <w:pPr>
        <w:spacing w:before="19"/>
        <w:ind w:left="120"/>
        <w:rPr>
          <w:b/>
          <w:bCs/>
          <w:spacing w:val="-2"/>
          <w:w w:val="110"/>
          <w:u w:val="single"/>
        </w:rPr>
      </w:pPr>
    </w:p>
    <w:p w14:paraId="43C8170F" w14:textId="77777777" w:rsidR="00760751" w:rsidRDefault="00760751" w:rsidP="00123BB6">
      <w:pPr>
        <w:spacing w:before="19"/>
        <w:ind w:left="120"/>
        <w:rPr>
          <w:b/>
          <w:bCs/>
          <w:spacing w:val="-2"/>
          <w:w w:val="110"/>
          <w:u w:val="single"/>
        </w:rPr>
      </w:pPr>
    </w:p>
    <w:p w14:paraId="46C6B369" w14:textId="77777777" w:rsidR="00760751" w:rsidRDefault="00760751" w:rsidP="00123BB6">
      <w:pPr>
        <w:spacing w:before="19"/>
        <w:ind w:left="120"/>
        <w:rPr>
          <w:b/>
          <w:bCs/>
          <w:spacing w:val="-2"/>
          <w:w w:val="110"/>
          <w:u w:val="single"/>
        </w:rPr>
      </w:pPr>
    </w:p>
    <w:p w14:paraId="020A962C" w14:textId="77777777" w:rsidR="00760751" w:rsidRDefault="00760751" w:rsidP="00123BB6">
      <w:pPr>
        <w:spacing w:before="19"/>
        <w:ind w:left="120"/>
        <w:rPr>
          <w:b/>
          <w:bCs/>
          <w:spacing w:val="-2"/>
          <w:w w:val="110"/>
          <w:u w:val="single"/>
        </w:rPr>
      </w:pPr>
    </w:p>
    <w:p w14:paraId="7537C75C" w14:textId="4FDD90D8" w:rsidR="00123BB6" w:rsidRPr="00123BB6" w:rsidRDefault="00123BB6" w:rsidP="00D46DC7">
      <w:pPr>
        <w:spacing w:before="19"/>
        <w:ind w:left="-144"/>
        <w:rPr>
          <w:b/>
          <w:bCs/>
          <w:u w:val="single"/>
        </w:rPr>
      </w:pPr>
      <w:r w:rsidRPr="00123BB6">
        <w:rPr>
          <w:b/>
          <w:bCs/>
          <w:spacing w:val="-2"/>
          <w:w w:val="110"/>
          <w:u w:val="single"/>
        </w:rPr>
        <w:t>Surety</w:t>
      </w:r>
      <w:r w:rsidRPr="00123BB6">
        <w:rPr>
          <w:b/>
          <w:bCs/>
          <w:spacing w:val="-5"/>
          <w:w w:val="110"/>
          <w:u w:val="single"/>
        </w:rPr>
        <w:t xml:space="preserve"> </w:t>
      </w:r>
      <w:r w:rsidRPr="00123BB6">
        <w:rPr>
          <w:b/>
          <w:bCs/>
          <w:spacing w:val="-2"/>
          <w:w w:val="110"/>
          <w:u w:val="single"/>
        </w:rPr>
        <w:t>Requirement</w:t>
      </w:r>
    </w:p>
    <w:p w14:paraId="77E80EB4" w14:textId="20732F32" w:rsidR="00123BB6" w:rsidRDefault="00B64057" w:rsidP="007D66FD">
      <w:pPr>
        <w:pStyle w:val="BodyText"/>
        <w:spacing w:before="185" w:line="259" w:lineRule="auto"/>
        <w:ind w:left="-144" w:right="219" w:hanging="1"/>
        <w:rPr>
          <w:w w:val="105"/>
        </w:rPr>
      </w:pPr>
      <w:r w:rsidRPr="00B64057">
        <w:rPr>
          <w:w w:val="105"/>
        </w:rPr>
        <w:t>A surety in the amount of ten‐thousand dollars ($10,000.00) per structure is required to ensure that the right‐of</w:t>
      </w:r>
      <w:r>
        <w:rPr>
          <w:w w:val="105"/>
        </w:rPr>
        <w:t>-</w:t>
      </w:r>
      <w:r w:rsidRPr="00B64057">
        <w:rPr>
          <w:w w:val="105"/>
        </w:rPr>
        <w:t>way</w:t>
      </w:r>
      <w:r>
        <w:rPr>
          <w:w w:val="105"/>
        </w:rPr>
        <w:t xml:space="preserve"> </w:t>
      </w:r>
      <w:r w:rsidRPr="00B64057">
        <w:rPr>
          <w:w w:val="105"/>
        </w:rPr>
        <w:t>is restored in the event that work on the wireless structure is started but not completed or the right‐of way is</w:t>
      </w:r>
      <w:r>
        <w:rPr>
          <w:w w:val="105"/>
        </w:rPr>
        <w:t xml:space="preserve"> </w:t>
      </w:r>
      <w:r w:rsidRPr="00B64057">
        <w:rPr>
          <w:w w:val="105"/>
        </w:rPr>
        <w:t>damaged.</w:t>
      </w:r>
      <w:r w:rsidRPr="00123BB6">
        <w:rPr>
          <w:w w:val="105"/>
        </w:rPr>
        <w:t xml:space="preserve"> </w:t>
      </w:r>
      <w:r w:rsidRPr="00B64057">
        <w:rPr>
          <w:w w:val="105"/>
        </w:rPr>
        <w:t>Upon completion of construction, a continuous surety for the Permittee’s structures must be provided or held by</w:t>
      </w:r>
      <w:r w:rsidR="007D66FD">
        <w:rPr>
          <w:w w:val="105"/>
        </w:rPr>
        <w:t xml:space="preserve"> </w:t>
      </w:r>
      <w:r w:rsidRPr="00B64057">
        <w:rPr>
          <w:w w:val="105"/>
        </w:rPr>
        <w:t>VDOT in the amount of ten‐thousand dollars ($10,000.00) per county and is intended to ensure that the right‐of</w:t>
      </w:r>
      <w:r>
        <w:rPr>
          <w:w w:val="105"/>
        </w:rPr>
        <w:t>-</w:t>
      </w:r>
      <w:r w:rsidRPr="00B64057">
        <w:rPr>
          <w:w w:val="105"/>
        </w:rPr>
        <w:t>way is restored in the event of limited facility failure.</w:t>
      </w:r>
      <w:r w:rsidRPr="00123BB6">
        <w:rPr>
          <w:w w:val="105"/>
        </w:rPr>
        <w:t xml:space="preserve"> The</w:t>
      </w:r>
      <w:r w:rsidR="00123BB6" w:rsidRPr="00123BB6">
        <w:rPr>
          <w:spacing w:val="-1"/>
          <w:w w:val="105"/>
        </w:rPr>
        <w:t xml:space="preserve"> </w:t>
      </w:r>
      <w:r w:rsidR="00123BB6" w:rsidRPr="00123BB6">
        <w:rPr>
          <w:w w:val="105"/>
        </w:rPr>
        <w:t>surety may</w:t>
      </w:r>
      <w:r w:rsidR="00123BB6" w:rsidRPr="00123BB6">
        <w:rPr>
          <w:spacing w:val="-1"/>
          <w:w w:val="105"/>
        </w:rPr>
        <w:t xml:space="preserve"> </w:t>
      </w:r>
      <w:r w:rsidR="00123BB6" w:rsidRPr="00123BB6">
        <w:rPr>
          <w:w w:val="105"/>
        </w:rPr>
        <w:t>be</w:t>
      </w:r>
      <w:r w:rsidR="00123BB6" w:rsidRPr="00123BB6">
        <w:rPr>
          <w:spacing w:val="-1"/>
          <w:w w:val="105"/>
        </w:rPr>
        <w:t xml:space="preserve"> </w:t>
      </w:r>
      <w:r w:rsidR="00123BB6" w:rsidRPr="00123BB6">
        <w:rPr>
          <w:w w:val="105"/>
        </w:rPr>
        <w:t>in</w:t>
      </w:r>
      <w:r w:rsidR="00123BB6" w:rsidRPr="00123BB6">
        <w:rPr>
          <w:spacing w:val="-1"/>
          <w:w w:val="105"/>
        </w:rPr>
        <w:t xml:space="preserve"> </w:t>
      </w:r>
      <w:r w:rsidR="00123BB6" w:rsidRPr="00123BB6">
        <w:rPr>
          <w:w w:val="105"/>
        </w:rPr>
        <w:t>the</w:t>
      </w:r>
      <w:r w:rsidR="00123BB6" w:rsidRPr="00123BB6">
        <w:rPr>
          <w:spacing w:val="-3"/>
          <w:w w:val="105"/>
        </w:rPr>
        <w:t xml:space="preserve"> </w:t>
      </w:r>
      <w:r w:rsidR="00123BB6" w:rsidRPr="00123BB6">
        <w:rPr>
          <w:w w:val="105"/>
        </w:rPr>
        <w:t>form</w:t>
      </w:r>
      <w:r w:rsidR="00123BB6" w:rsidRPr="00123BB6">
        <w:rPr>
          <w:spacing w:val="-1"/>
          <w:w w:val="105"/>
        </w:rPr>
        <w:t xml:space="preserve"> </w:t>
      </w:r>
      <w:r w:rsidR="00123BB6" w:rsidRPr="00123BB6">
        <w:rPr>
          <w:w w:val="105"/>
        </w:rPr>
        <w:t>of</w:t>
      </w:r>
      <w:r w:rsidR="00123BB6" w:rsidRPr="00123BB6">
        <w:rPr>
          <w:spacing w:val="-1"/>
          <w:w w:val="105"/>
        </w:rPr>
        <w:t xml:space="preserve"> </w:t>
      </w:r>
      <w:r w:rsidR="00123BB6" w:rsidRPr="00123BB6">
        <w:rPr>
          <w:w w:val="105"/>
        </w:rPr>
        <w:t>cash,</w:t>
      </w:r>
      <w:r w:rsidR="00123BB6" w:rsidRPr="00123BB6">
        <w:rPr>
          <w:spacing w:val="-3"/>
          <w:w w:val="105"/>
        </w:rPr>
        <w:t xml:space="preserve"> </w:t>
      </w:r>
      <w:r w:rsidR="00123BB6" w:rsidRPr="00123BB6">
        <w:rPr>
          <w:w w:val="105"/>
        </w:rPr>
        <w:t>check, Irrevocable</w:t>
      </w:r>
      <w:r w:rsidR="00123BB6" w:rsidRPr="00123BB6">
        <w:rPr>
          <w:spacing w:val="-1"/>
          <w:w w:val="105"/>
        </w:rPr>
        <w:t xml:space="preserve"> </w:t>
      </w:r>
      <w:r w:rsidR="00123BB6" w:rsidRPr="00123BB6">
        <w:rPr>
          <w:w w:val="105"/>
        </w:rPr>
        <w:t>letter</w:t>
      </w:r>
      <w:r w:rsidR="00123BB6" w:rsidRPr="00123BB6">
        <w:rPr>
          <w:spacing w:val="-2"/>
          <w:w w:val="105"/>
        </w:rPr>
        <w:t xml:space="preserve"> </w:t>
      </w:r>
      <w:r w:rsidR="00123BB6" w:rsidRPr="00123BB6">
        <w:rPr>
          <w:w w:val="105"/>
        </w:rPr>
        <w:t>of</w:t>
      </w:r>
      <w:r w:rsidR="00123BB6" w:rsidRPr="00123BB6">
        <w:rPr>
          <w:spacing w:val="-1"/>
          <w:w w:val="105"/>
        </w:rPr>
        <w:t xml:space="preserve"> </w:t>
      </w:r>
      <w:r w:rsidR="00123BB6" w:rsidRPr="00123BB6">
        <w:rPr>
          <w:w w:val="105"/>
        </w:rPr>
        <w:t xml:space="preserve">Credit </w:t>
      </w:r>
      <w:hyperlink r:id="rId15">
        <w:r w:rsidR="00123BB6" w:rsidRPr="00123BB6">
          <w:rPr>
            <w:b/>
            <w:bCs/>
            <w:color w:val="17365D" w:themeColor="text2" w:themeShade="BF"/>
            <w:w w:val="105"/>
            <w:u w:val="single" w:color="467885"/>
          </w:rPr>
          <w:t>LUP-LC</w:t>
        </w:r>
      </w:hyperlink>
      <w:r w:rsidR="00123BB6" w:rsidRPr="00123BB6">
        <w:rPr>
          <w:color w:val="467885"/>
          <w:w w:val="105"/>
          <w:u w:val="single" w:color="467885"/>
        </w:rPr>
        <w:t>,</w:t>
      </w:r>
      <w:r w:rsidR="00123BB6" w:rsidRPr="00123BB6">
        <w:rPr>
          <w:color w:val="467885"/>
          <w:w w:val="105"/>
        </w:rPr>
        <w:t xml:space="preserve"> </w:t>
      </w:r>
      <w:r w:rsidR="00123BB6" w:rsidRPr="00123BB6">
        <w:rPr>
          <w:w w:val="105"/>
        </w:rPr>
        <w:t>or</w:t>
      </w:r>
      <w:r w:rsidR="00123BB6" w:rsidRPr="00123BB6">
        <w:rPr>
          <w:b/>
          <w:bCs/>
          <w:color w:val="17365D" w:themeColor="text2" w:themeShade="BF"/>
          <w:w w:val="105"/>
        </w:rPr>
        <w:t xml:space="preserve"> </w:t>
      </w:r>
      <w:hyperlink r:id="rId16">
        <w:r w:rsidR="00123BB6" w:rsidRPr="00123BB6">
          <w:rPr>
            <w:b/>
            <w:bCs/>
            <w:color w:val="17365D" w:themeColor="text2" w:themeShade="BF"/>
            <w:w w:val="105"/>
            <w:u w:val="single" w:color="467885"/>
          </w:rPr>
          <w:t>LUP-SB</w:t>
        </w:r>
      </w:hyperlink>
      <w:r w:rsidR="00123BB6" w:rsidRPr="00123BB6">
        <w:rPr>
          <w:color w:val="467885"/>
          <w:w w:val="105"/>
        </w:rPr>
        <w:t xml:space="preserve"> </w:t>
      </w:r>
      <w:r w:rsidR="00123BB6" w:rsidRPr="00123BB6">
        <w:rPr>
          <w:w w:val="105"/>
        </w:rPr>
        <w:t>surety bond.</w:t>
      </w:r>
    </w:p>
    <w:p w14:paraId="7B91AE16" w14:textId="77777777" w:rsidR="00061830" w:rsidRDefault="00061830" w:rsidP="00D46DC7">
      <w:pPr>
        <w:pStyle w:val="BodyText"/>
        <w:spacing w:before="185" w:line="259" w:lineRule="auto"/>
        <w:ind w:left="-144" w:right="219" w:hanging="1"/>
        <w:rPr>
          <w:w w:val="105"/>
        </w:rPr>
      </w:pPr>
    </w:p>
    <w:p w14:paraId="5A524857" w14:textId="77777777" w:rsidR="00061830" w:rsidRPr="00061830" w:rsidRDefault="00061830" w:rsidP="00D46DC7">
      <w:pPr>
        <w:pStyle w:val="BodyText"/>
        <w:spacing w:before="185" w:line="259" w:lineRule="auto"/>
        <w:ind w:left="-144" w:right="219" w:hanging="1"/>
        <w:rPr>
          <w:b/>
          <w:bCs/>
        </w:rPr>
      </w:pPr>
      <w:r w:rsidRPr="00061830">
        <w:rPr>
          <w:b/>
          <w:bCs/>
          <w:u w:val="single"/>
        </w:rPr>
        <w:t>Cash Surety Refund</w:t>
      </w:r>
    </w:p>
    <w:p w14:paraId="21AE102B" w14:textId="73728AF0" w:rsidR="00061830" w:rsidRPr="00061830" w:rsidRDefault="00061830" w:rsidP="00D46DC7">
      <w:pPr>
        <w:pStyle w:val="BodyText"/>
        <w:spacing w:before="185" w:line="259" w:lineRule="auto"/>
        <w:ind w:left="-144" w:right="219" w:hanging="1"/>
      </w:pPr>
      <w:r w:rsidRPr="00061830">
        <w:t xml:space="preserve">Applicants owing the Internal Revenue </w:t>
      </w:r>
      <w:r w:rsidR="00B64057" w:rsidRPr="00061830">
        <w:t>Service</w:t>
      </w:r>
      <w:r w:rsidRPr="00061830">
        <w:t xml:space="preserve"> or the Commonwealth of Virginia may not receive 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7" w:history="1">
        <w:r w:rsidRPr="00061830">
          <w:rPr>
            <w:rStyle w:val="Hyperlink"/>
            <w:b/>
            <w:bCs/>
            <w:color w:val="365F91" w:themeColor="accent1" w:themeShade="BF"/>
          </w:rPr>
          <w:t>W-9</w:t>
        </w:r>
      </w:hyperlink>
      <w:r w:rsidRPr="00061830">
        <w:t xml:space="preserve"> to receive a refund of the cash guarantee provided for the issuance of a VDOT land use permit.</w:t>
      </w:r>
    </w:p>
    <w:p w14:paraId="1C88FA04" w14:textId="77777777" w:rsidR="00123BB6" w:rsidRPr="00123BB6" w:rsidRDefault="00123BB6" w:rsidP="00D46DC7">
      <w:pPr>
        <w:pStyle w:val="BodyText"/>
        <w:ind w:left="-144"/>
      </w:pPr>
    </w:p>
    <w:p w14:paraId="4DEC3136" w14:textId="77777777" w:rsidR="00123BB6" w:rsidRPr="00123BB6" w:rsidRDefault="00123BB6" w:rsidP="00D46DC7">
      <w:pPr>
        <w:pStyle w:val="BodyText"/>
        <w:spacing w:before="77"/>
        <w:ind w:left="-144"/>
      </w:pPr>
    </w:p>
    <w:p w14:paraId="7928C293" w14:textId="77777777" w:rsidR="00123BB6" w:rsidRPr="00123BB6" w:rsidRDefault="00123BB6" w:rsidP="00D46DC7">
      <w:pPr>
        <w:pStyle w:val="Heading1"/>
        <w:ind w:left="-144"/>
        <w:rPr>
          <w:u w:val="none"/>
        </w:rPr>
      </w:pPr>
      <w:r w:rsidRPr="00123BB6">
        <w:rPr>
          <w:spacing w:val="-2"/>
          <w:w w:val="110"/>
        </w:rPr>
        <w:t>Insurance</w:t>
      </w:r>
      <w:r w:rsidRPr="00123BB6">
        <w:rPr>
          <w:spacing w:val="-9"/>
          <w:w w:val="110"/>
        </w:rPr>
        <w:t xml:space="preserve"> </w:t>
      </w:r>
      <w:r w:rsidRPr="00123BB6">
        <w:rPr>
          <w:spacing w:val="-2"/>
          <w:w w:val="110"/>
        </w:rPr>
        <w:t>Requirements</w:t>
      </w:r>
      <w:r w:rsidRPr="00123BB6">
        <w:rPr>
          <w:spacing w:val="-10"/>
          <w:w w:val="110"/>
        </w:rPr>
        <w:t xml:space="preserve"> </w:t>
      </w:r>
      <w:r w:rsidRPr="00123BB6">
        <w:rPr>
          <w:spacing w:val="-2"/>
          <w:w w:val="110"/>
        </w:rPr>
        <w:t>(excluding</w:t>
      </w:r>
      <w:r w:rsidRPr="00123BB6">
        <w:rPr>
          <w:spacing w:val="-11"/>
          <w:w w:val="110"/>
        </w:rPr>
        <w:t xml:space="preserve"> </w:t>
      </w:r>
      <w:r w:rsidRPr="00123BB6">
        <w:rPr>
          <w:spacing w:val="-2"/>
          <w:w w:val="110"/>
        </w:rPr>
        <w:t>County,</w:t>
      </w:r>
      <w:r w:rsidRPr="00123BB6">
        <w:rPr>
          <w:spacing w:val="-10"/>
          <w:w w:val="110"/>
        </w:rPr>
        <w:t xml:space="preserve"> </w:t>
      </w:r>
      <w:r w:rsidRPr="00123BB6">
        <w:rPr>
          <w:spacing w:val="-2"/>
          <w:w w:val="110"/>
        </w:rPr>
        <w:t>Town,</w:t>
      </w:r>
      <w:r w:rsidRPr="00123BB6">
        <w:rPr>
          <w:spacing w:val="-8"/>
          <w:w w:val="110"/>
        </w:rPr>
        <w:t xml:space="preserve"> </w:t>
      </w:r>
      <w:r w:rsidRPr="00123BB6">
        <w:rPr>
          <w:spacing w:val="-2"/>
          <w:w w:val="110"/>
        </w:rPr>
        <w:t>or</w:t>
      </w:r>
      <w:r w:rsidRPr="00123BB6">
        <w:rPr>
          <w:spacing w:val="-11"/>
          <w:w w:val="110"/>
        </w:rPr>
        <w:t xml:space="preserve"> </w:t>
      </w:r>
      <w:r w:rsidRPr="00123BB6">
        <w:rPr>
          <w:spacing w:val="-2"/>
          <w:w w:val="110"/>
        </w:rPr>
        <w:t>City)</w:t>
      </w:r>
    </w:p>
    <w:p w14:paraId="2F13374B" w14:textId="64FAA40E" w:rsidR="00123BB6" w:rsidRPr="00123BB6" w:rsidRDefault="00123BB6" w:rsidP="00D46DC7">
      <w:pPr>
        <w:pStyle w:val="BodyText"/>
        <w:spacing w:before="180" w:line="259" w:lineRule="auto"/>
        <w:ind w:left="-144" w:right="95"/>
        <w:sectPr w:rsidR="00123BB6" w:rsidRPr="00123BB6">
          <w:type w:val="continuous"/>
          <w:pgSz w:w="12240" w:h="15840"/>
          <w:pgMar w:top="640" w:right="1320" w:bottom="280" w:left="1320" w:header="720" w:footer="720" w:gutter="0"/>
          <w:cols w:space="720"/>
        </w:sectPr>
      </w:pPr>
      <w:r w:rsidRPr="00123BB6">
        <w:rPr>
          <w:rFonts w:asciiTheme="minorHAnsi" w:hAnsiTheme="minorHAnsi" w:cstheme="minorHAnsi"/>
          <w:w w:val="105"/>
        </w:rPr>
        <w:t>The permittee or their agent shall secure and maintain commercial general liability insurance to protect against liability for personal injury and property damage in connection with all activities undertaken under a permit. Comprehensive general liability insurance with limits of at least $1,000,000 per occurrence and $5,000,000 aggregate, or in amounts otherwise required by VDOT as stated in the permit, shall be maintained at all times.</w:t>
      </w:r>
      <w:r w:rsidRPr="00123BB6">
        <w:rPr>
          <w:rFonts w:asciiTheme="minorHAnsi" w:hAnsiTheme="minorHAnsi" w:cstheme="minorHAnsi"/>
          <w:spacing w:val="-7"/>
          <w:w w:val="105"/>
        </w:rPr>
        <w:t xml:space="preserve"> </w:t>
      </w:r>
      <w:r w:rsidRPr="00123BB6">
        <w:rPr>
          <w:rFonts w:asciiTheme="minorHAnsi" w:hAnsiTheme="minorHAnsi" w:cstheme="minorHAnsi"/>
          <w:w w:val="105"/>
        </w:rPr>
        <w:t>Insurance</w:t>
      </w:r>
      <w:r w:rsidRPr="00123BB6">
        <w:rPr>
          <w:rFonts w:asciiTheme="minorHAnsi" w:hAnsiTheme="minorHAnsi" w:cstheme="minorHAnsi"/>
          <w:spacing w:val="-8"/>
          <w:w w:val="105"/>
        </w:rPr>
        <w:t xml:space="preserve"> </w:t>
      </w:r>
      <w:r w:rsidRPr="00123BB6">
        <w:rPr>
          <w:rFonts w:asciiTheme="minorHAnsi" w:hAnsiTheme="minorHAnsi" w:cstheme="minorHAnsi"/>
          <w:w w:val="105"/>
        </w:rPr>
        <w:t>must</w:t>
      </w:r>
      <w:r w:rsidRPr="00123BB6">
        <w:rPr>
          <w:rFonts w:asciiTheme="minorHAnsi" w:hAnsiTheme="minorHAnsi" w:cstheme="minorHAnsi"/>
          <w:spacing w:val="-8"/>
          <w:w w:val="105"/>
        </w:rPr>
        <w:t xml:space="preserve"> </w:t>
      </w:r>
      <w:r w:rsidRPr="00123BB6">
        <w:rPr>
          <w:rFonts w:asciiTheme="minorHAnsi" w:hAnsiTheme="minorHAnsi" w:cstheme="minorHAnsi"/>
          <w:w w:val="105"/>
        </w:rPr>
        <w:t>be</w:t>
      </w:r>
      <w:r w:rsidRPr="00123BB6">
        <w:rPr>
          <w:rFonts w:asciiTheme="minorHAnsi" w:hAnsiTheme="minorHAnsi" w:cstheme="minorHAnsi"/>
          <w:spacing w:val="-8"/>
          <w:w w:val="105"/>
        </w:rPr>
        <w:t xml:space="preserve"> </w:t>
      </w:r>
      <w:r w:rsidRPr="00123BB6">
        <w:rPr>
          <w:rFonts w:asciiTheme="minorHAnsi" w:hAnsiTheme="minorHAnsi" w:cstheme="minorHAnsi"/>
          <w:w w:val="105"/>
        </w:rPr>
        <w:t>obtained</w:t>
      </w:r>
      <w:r w:rsidRPr="00123BB6">
        <w:rPr>
          <w:rFonts w:asciiTheme="minorHAnsi" w:hAnsiTheme="minorHAnsi" w:cstheme="minorHAnsi"/>
          <w:spacing w:val="-8"/>
          <w:w w:val="105"/>
        </w:rPr>
        <w:t xml:space="preserve"> </w:t>
      </w:r>
      <w:r w:rsidRPr="00123BB6">
        <w:rPr>
          <w:rFonts w:asciiTheme="minorHAnsi" w:hAnsiTheme="minorHAnsi" w:cstheme="minorHAnsi"/>
          <w:w w:val="105"/>
        </w:rPr>
        <w:t>prior</w:t>
      </w:r>
      <w:r w:rsidRPr="00123BB6">
        <w:rPr>
          <w:rFonts w:asciiTheme="minorHAnsi" w:hAnsiTheme="minorHAnsi" w:cstheme="minorHAnsi"/>
          <w:spacing w:val="-6"/>
          <w:w w:val="105"/>
        </w:rPr>
        <w:t xml:space="preserve"> </w:t>
      </w:r>
      <w:r w:rsidRPr="00123BB6">
        <w:rPr>
          <w:rFonts w:asciiTheme="minorHAnsi" w:hAnsiTheme="minorHAnsi" w:cstheme="minorHAnsi"/>
          <w:w w:val="105"/>
        </w:rPr>
        <w:t>to</w:t>
      </w:r>
      <w:r w:rsidRPr="00123BB6">
        <w:rPr>
          <w:rFonts w:asciiTheme="minorHAnsi" w:hAnsiTheme="minorHAnsi" w:cstheme="minorHAnsi"/>
          <w:spacing w:val="-6"/>
          <w:w w:val="105"/>
        </w:rPr>
        <w:t xml:space="preserve"> </w:t>
      </w:r>
      <w:r w:rsidRPr="00123BB6">
        <w:rPr>
          <w:rFonts w:asciiTheme="minorHAnsi" w:hAnsiTheme="minorHAnsi" w:cstheme="minorHAnsi"/>
          <w:w w:val="105"/>
        </w:rPr>
        <w:t>start</w:t>
      </w:r>
      <w:r w:rsidRPr="00123BB6">
        <w:rPr>
          <w:rFonts w:asciiTheme="minorHAnsi" w:hAnsiTheme="minorHAnsi" w:cstheme="minorHAnsi"/>
          <w:spacing w:val="-8"/>
          <w:w w:val="105"/>
        </w:rPr>
        <w:t xml:space="preserve"> </w:t>
      </w:r>
      <w:r w:rsidRPr="00123BB6">
        <w:rPr>
          <w:rFonts w:asciiTheme="minorHAnsi" w:hAnsiTheme="minorHAnsi" w:cstheme="minorHAnsi"/>
          <w:w w:val="105"/>
        </w:rPr>
        <w:t>of</w:t>
      </w:r>
      <w:r w:rsidRPr="00123BB6">
        <w:rPr>
          <w:rFonts w:asciiTheme="minorHAnsi" w:hAnsiTheme="minorHAnsi" w:cstheme="minorHAnsi"/>
          <w:spacing w:val="-8"/>
          <w:w w:val="105"/>
        </w:rPr>
        <w:t xml:space="preserve"> </w:t>
      </w:r>
      <w:r w:rsidRPr="00123BB6">
        <w:rPr>
          <w:rFonts w:asciiTheme="minorHAnsi" w:hAnsiTheme="minorHAnsi" w:cstheme="minorHAnsi"/>
          <w:w w:val="105"/>
        </w:rPr>
        <w:t>the permitted</w:t>
      </w:r>
      <w:r w:rsidRPr="00123BB6">
        <w:rPr>
          <w:rFonts w:asciiTheme="minorHAnsi" w:hAnsiTheme="minorHAnsi" w:cstheme="minorHAnsi"/>
          <w:spacing w:val="-3"/>
          <w:w w:val="105"/>
        </w:rPr>
        <w:t xml:space="preserve"> </w:t>
      </w:r>
      <w:r w:rsidRPr="00123BB6">
        <w:rPr>
          <w:rFonts w:asciiTheme="minorHAnsi" w:hAnsiTheme="minorHAnsi" w:cstheme="minorHAnsi"/>
          <w:w w:val="105"/>
        </w:rPr>
        <w:t>work and</w:t>
      </w:r>
      <w:r w:rsidRPr="00123BB6">
        <w:rPr>
          <w:rFonts w:asciiTheme="minorHAnsi" w:hAnsiTheme="minorHAnsi" w:cstheme="minorHAnsi"/>
          <w:spacing w:val="-3"/>
          <w:w w:val="105"/>
        </w:rPr>
        <w:t xml:space="preserve"> </w:t>
      </w:r>
      <w:r w:rsidRPr="00123BB6">
        <w:rPr>
          <w:rFonts w:asciiTheme="minorHAnsi" w:hAnsiTheme="minorHAnsi" w:cstheme="minorHAnsi"/>
          <w:w w:val="105"/>
        </w:rPr>
        <w:t>shall</w:t>
      </w:r>
      <w:r w:rsidRPr="00123BB6">
        <w:rPr>
          <w:rFonts w:asciiTheme="minorHAnsi" w:hAnsiTheme="minorHAnsi" w:cstheme="minorHAnsi"/>
          <w:spacing w:val="-4"/>
          <w:w w:val="105"/>
        </w:rPr>
        <w:t xml:space="preserve"> </w:t>
      </w:r>
      <w:r w:rsidRPr="00123BB6">
        <w:rPr>
          <w:rFonts w:asciiTheme="minorHAnsi" w:hAnsiTheme="minorHAnsi" w:cstheme="minorHAnsi"/>
          <w:w w:val="105"/>
        </w:rPr>
        <w:t>remain valid</w:t>
      </w:r>
      <w:r w:rsidRPr="00123BB6">
        <w:rPr>
          <w:rFonts w:asciiTheme="minorHAnsi" w:hAnsiTheme="minorHAnsi" w:cstheme="minorHAnsi"/>
          <w:spacing w:val="-3"/>
          <w:w w:val="105"/>
        </w:rPr>
        <w:t xml:space="preserve"> </w:t>
      </w:r>
      <w:r w:rsidRPr="00123BB6">
        <w:rPr>
          <w:rFonts w:asciiTheme="minorHAnsi" w:hAnsiTheme="minorHAnsi" w:cstheme="minorHAnsi"/>
          <w:w w:val="105"/>
        </w:rPr>
        <w:t>through</w:t>
      </w:r>
      <w:r w:rsidRPr="00123BB6">
        <w:rPr>
          <w:rFonts w:asciiTheme="minorHAnsi" w:hAnsiTheme="minorHAnsi" w:cstheme="minorHAnsi"/>
          <w:spacing w:val="-3"/>
          <w:w w:val="105"/>
        </w:rPr>
        <w:t xml:space="preserve"> </w:t>
      </w:r>
      <w:r w:rsidRPr="00123BB6">
        <w:rPr>
          <w:rFonts w:asciiTheme="minorHAnsi" w:hAnsiTheme="minorHAnsi" w:cstheme="minorHAnsi"/>
          <w:w w:val="105"/>
        </w:rPr>
        <w:t>the</w:t>
      </w:r>
      <w:r w:rsidRPr="00123BB6">
        <w:rPr>
          <w:rFonts w:asciiTheme="minorHAnsi" w:hAnsiTheme="minorHAnsi" w:cstheme="minorHAnsi"/>
          <w:spacing w:val="-5"/>
          <w:w w:val="105"/>
        </w:rPr>
        <w:t xml:space="preserve"> </w:t>
      </w:r>
      <w:r w:rsidRPr="00123BB6">
        <w:rPr>
          <w:rFonts w:asciiTheme="minorHAnsi" w:hAnsiTheme="minorHAnsi" w:cstheme="minorHAnsi"/>
          <w:w w:val="105"/>
        </w:rPr>
        <w:t>permit completion</w:t>
      </w:r>
      <w:r w:rsidRPr="00123BB6">
        <w:rPr>
          <w:rFonts w:asciiTheme="minorHAnsi" w:hAnsiTheme="minorHAnsi" w:cstheme="minorHAnsi"/>
          <w:spacing w:val="-3"/>
          <w:w w:val="105"/>
        </w:rPr>
        <w:t xml:space="preserve"> </w:t>
      </w:r>
      <w:r w:rsidRPr="00123BB6">
        <w:rPr>
          <w:rFonts w:asciiTheme="minorHAnsi" w:hAnsiTheme="minorHAnsi" w:cstheme="minorHAnsi"/>
          <w:w w:val="105"/>
        </w:rPr>
        <w:t>date.</w:t>
      </w:r>
      <w:r w:rsidRPr="00123BB6">
        <w:rPr>
          <w:rFonts w:asciiTheme="minorHAnsi" w:hAnsiTheme="minorHAnsi" w:cstheme="minorHAnsi"/>
          <w:spacing w:val="-1"/>
          <w:w w:val="105"/>
        </w:rPr>
        <w:t xml:space="preserve"> </w:t>
      </w:r>
      <w:r w:rsidRPr="00123BB6">
        <w:rPr>
          <w:rFonts w:asciiTheme="minorHAnsi" w:hAnsiTheme="minorHAnsi" w:cstheme="minorHAnsi"/>
          <w:w w:val="105"/>
        </w:rPr>
        <w:t>VDOT</w:t>
      </w:r>
      <w:r w:rsidRPr="00123BB6">
        <w:rPr>
          <w:rFonts w:asciiTheme="minorHAnsi" w:hAnsiTheme="minorHAnsi" w:cstheme="minorHAnsi"/>
          <w:spacing w:val="-2"/>
          <w:w w:val="105"/>
        </w:rPr>
        <w:t xml:space="preserve"> </w:t>
      </w:r>
      <w:r w:rsidRPr="00123BB6">
        <w:rPr>
          <w:rFonts w:asciiTheme="minorHAnsi" w:hAnsiTheme="minorHAnsi" w:cstheme="minorHAnsi"/>
          <w:w w:val="105"/>
        </w:rPr>
        <w:t>staff</w:t>
      </w:r>
      <w:r w:rsidRPr="00123BB6">
        <w:rPr>
          <w:rFonts w:asciiTheme="minorHAnsi" w:hAnsiTheme="minorHAnsi" w:cstheme="minorHAnsi"/>
          <w:spacing w:val="-3"/>
          <w:w w:val="105"/>
        </w:rPr>
        <w:t xml:space="preserve"> </w:t>
      </w:r>
      <w:r w:rsidRPr="00123BB6">
        <w:rPr>
          <w:rFonts w:asciiTheme="minorHAnsi" w:hAnsiTheme="minorHAnsi" w:cstheme="minorHAnsi"/>
          <w:w w:val="105"/>
        </w:rPr>
        <w:t>may</w:t>
      </w:r>
      <w:r w:rsidRPr="00123BB6">
        <w:rPr>
          <w:rFonts w:asciiTheme="minorHAnsi" w:hAnsiTheme="minorHAnsi" w:cstheme="minorHAnsi"/>
          <w:spacing w:val="-3"/>
          <w:w w:val="105"/>
        </w:rPr>
        <w:t xml:space="preserve"> </w:t>
      </w:r>
      <w:r w:rsidRPr="00123BB6">
        <w:rPr>
          <w:rFonts w:asciiTheme="minorHAnsi" w:hAnsiTheme="minorHAnsi" w:cstheme="minorHAnsi"/>
          <w:w w:val="105"/>
        </w:rPr>
        <w:t>require a valid certiﬁcate of insurance or policy documents from the issuing insurance agent or agency prior to issuing a permi</w:t>
      </w:r>
      <w:r w:rsidR="00D46DC7">
        <w:rPr>
          <w:rFonts w:asciiTheme="minorHAnsi" w:hAnsiTheme="minorHAnsi" w:cstheme="minorHAnsi"/>
          <w:w w:val="105"/>
        </w:rPr>
        <w:t>t.</w:t>
      </w:r>
    </w:p>
    <w:p w14:paraId="25C9DFC3" w14:textId="77777777" w:rsidR="00B13220" w:rsidRPr="00BD7A83" w:rsidRDefault="00B13220">
      <w:pPr>
        <w:pStyle w:val="BodyText"/>
      </w:pPr>
    </w:p>
    <w:p w14:paraId="4C99F8C2" w14:textId="77777777" w:rsidR="00B13220" w:rsidRPr="00BD7A83" w:rsidRDefault="00B13220">
      <w:pPr>
        <w:pStyle w:val="BodyText"/>
        <w:spacing w:before="71"/>
      </w:pPr>
    </w:p>
    <w:p w14:paraId="50CB20FA" w14:textId="77777777" w:rsidR="00D46DC7" w:rsidRDefault="00D46DC7" w:rsidP="00D46DC7">
      <w:pPr>
        <w:rPr>
          <w:b/>
          <w:bCs/>
          <w:u w:val="single"/>
        </w:rPr>
      </w:pPr>
      <w:r>
        <w:rPr>
          <w:b/>
          <w:bCs/>
          <w:u w:val="single"/>
        </w:rPr>
        <w:t>General Requirements</w:t>
      </w:r>
    </w:p>
    <w:p w14:paraId="05A5AE08" w14:textId="77777777" w:rsidR="00D46DC7" w:rsidRDefault="00D46DC7" w:rsidP="00D46DC7">
      <w:pPr>
        <w:rPr>
          <w:b/>
          <w:bCs/>
          <w:u w:val="single"/>
        </w:rPr>
      </w:pPr>
    </w:p>
    <w:p w14:paraId="1BBCEE7D" w14:textId="655F2E80" w:rsidR="00D46DC7" w:rsidRPr="0041723A" w:rsidRDefault="00D46DC7" w:rsidP="00DB24A1">
      <w:pPr>
        <w:widowControl/>
        <w:numPr>
          <w:ilvl w:val="0"/>
          <w:numId w:val="6"/>
        </w:numPr>
        <w:autoSpaceDE/>
        <w:autoSpaceDN/>
        <w:spacing w:after="160" w:line="259" w:lineRule="auto"/>
        <w:ind w:left="360"/>
      </w:pPr>
      <w:r w:rsidRPr="0041723A">
        <w:t>Permittee acceptance and use of a Virginia Department of Transportation (VDOT) land use permit is prima facie evidence that the permittee has read and is fully cognizant of all required permit provisions, applicable traffic control plans</w:t>
      </w:r>
      <w:r>
        <w:t>,</w:t>
      </w:r>
      <w:r w:rsidRPr="0041723A">
        <w:t xml:space="preserve"> and associated construction standards to be employed. </w:t>
      </w:r>
      <w:bookmarkStart w:id="0" w:name="_Hlk184645697"/>
      <w:r w:rsidR="00650940"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650940">
        <w:rPr>
          <w:rFonts w:asciiTheme="minorHAnsi" w:hAnsiTheme="minorHAnsi" w:cstheme="minorHAnsi"/>
          <w:w w:val="105"/>
        </w:rPr>
        <w:t xml:space="preserve"> </w:t>
      </w:r>
      <w:r w:rsidR="00650940" w:rsidRPr="0076551E">
        <w:rPr>
          <w:rFonts w:asciiTheme="minorHAnsi" w:hAnsiTheme="minorHAnsi" w:cstheme="minorHAnsi"/>
          <w:w w:val="105"/>
        </w:rPr>
        <w:t>violations the permittee is or may be liable</w:t>
      </w:r>
      <w:bookmarkEnd w:id="0"/>
    </w:p>
    <w:p w14:paraId="3A15F8D1" w14:textId="77777777" w:rsidR="00D46DC7" w:rsidRPr="0041723A" w:rsidRDefault="00D46DC7" w:rsidP="00DB24A1">
      <w:pPr>
        <w:widowControl/>
        <w:numPr>
          <w:ilvl w:val="0"/>
          <w:numId w:val="6"/>
        </w:numPr>
        <w:autoSpaceDE/>
        <w:autoSpaceDN/>
        <w:spacing w:after="160" w:line="259" w:lineRule="auto"/>
        <w:ind w:left="360"/>
      </w:pPr>
      <w:r w:rsidRPr="0041723A">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77F747BC" w14:textId="77777777" w:rsidR="00D46DC7" w:rsidRPr="0041723A" w:rsidRDefault="00D46DC7" w:rsidP="00DB24A1">
      <w:pPr>
        <w:widowControl/>
        <w:numPr>
          <w:ilvl w:val="0"/>
          <w:numId w:val="6"/>
        </w:numPr>
        <w:autoSpaceDE/>
        <w:autoSpaceDN/>
        <w:spacing w:after="160" w:line="259" w:lineRule="auto"/>
        <w:ind w:left="360"/>
      </w:pPr>
      <w:r>
        <w:t xml:space="preserve">The permittee agrees to move, remove, alter, or change any deployment that interferes with the construction of the highway at no cost to the Department unless otherwise stipulated and agreed to by the Department. </w:t>
      </w:r>
    </w:p>
    <w:p w14:paraId="6487E105" w14:textId="77777777" w:rsidR="00D46DC7" w:rsidRPr="0041723A" w:rsidRDefault="00D46DC7" w:rsidP="00DB24A1">
      <w:pPr>
        <w:widowControl/>
        <w:numPr>
          <w:ilvl w:val="0"/>
          <w:numId w:val="6"/>
        </w:numPr>
        <w:autoSpaceDE/>
        <w:autoSpaceDN/>
        <w:spacing w:after="160" w:line="259" w:lineRule="auto"/>
        <w:ind w:left="360"/>
      </w:pPr>
      <w:r w:rsidRPr="0041723A">
        <w:t xml:space="preserve">The permittee shall immediately correct any situation that may arise </w:t>
      </w:r>
      <w:r>
        <w:t>from their</w:t>
      </w:r>
      <w:r w:rsidRPr="0041723A">
        <w:t xml:space="preserve"> activities that the district administrator’s designee deems hazardous to the traveling public.</w:t>
      </w:r>
    </w:p>
    <w:p w14:paraId="4BD0620B" w14:textId="77777777" w:rsidR="00D46DC7" w:rsidRPr="0041723A" w:rsidRDefault="00D46DC7" w:rsidP="00DB24A1">
      <w:pPr>
        <w:widowControl/>
        <w:numPr>
          <w:ilvl w:val="0"/>
          <w:numId w:val="6"/>
        </w:numPr>
        <w:autoSpaceDE/>
        <w:autoSpaceDN/>
        <w:spacing w:after="160" w:line="259" w:lineRule="auto"/>
        <w:ind w:left="360"/>
      </w:pPr>
      <w:r w:rsidRPr="0041723A">
        <w:t xml:space="preserve">Any highway signs, right-of-way markers, etc., disturbed </w:t>
      </w:r>
      <w:r>
        <w:t>by</w:t>
      </w:r>
      <w:r w:rsidRPr="0041723A">
        <w:t xml:space="preserve">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144E290C" w14:textId="77777777" w:rsidR="00D46DC7" w:rsidRPr="0041723A" w:rsidRDefault="00D46DC7" w:rsidP="00DB24A1">
      <w:pPr>
        <w:widowControl/>
        <w:numPr>
          <w:ilvl w:val="0"/>
          <w:numId w:val="6"/>
        </w:numPr>
        <w:autoSpaceDE/>
        <w:autoSpaceDN/>
        <w:spacing w:after="160" w:line="259" w:lineRule="auto"/>
        <w:ind w:left="360"/>
      </w:pPr>
      <w:r w:rsidRPr="0041723A">
        <w:t>It shall be the permittee's responsibility to obtain all necessary permits that may be required by any other government agencies, i.e., U.S. Army Corp</w:t>
      </w:r>
      <w:r>
        <w:t>s</w:t>
      </w:r>
      <w:r w:rsidRPr="0041723A">
        <w:t xml:space="preserve"> of Engineers, Department of Environmental Quality, Department of Conservation and Recreation.</w:t>
      </w:r>
    </w:p>
    <w:p w14:paraId="15897E2A" w14:textId="77777777" w:rsidR="00D46DC7" w:rsidRPr="0041723A" w:rsidRDefault="00D46DC7" w:rsidP="00DB24A1">
      <w:pPr>
        <w:widowControl/>
        <w:numPr>
          <w:ilvl w:val="0"/>
          <w:numId w:val="6"/>
        </w:numPr>
        <w:autoSpaceDE/>
        <w:autoSpaceDN/>
        <w:spacing w:after="160" w:line="259" w:lineRule="auto"/>
        <w:ind w:left="360"/>
      </w:pPr>
      <w:r w:rsidRPr="0041723A">
        <w:t>A copy of the VDOT land use permit shall be maintained at the work site and made readily available for inspection when requested by authorized VDOT personnel.</w:t>
      </w:r>
    </w:p>
    <w:p w14:paraId="56B9CBB3" w14:textId="77777777" w:rsidR="00D46DC7" w:rsidRPr="0041723A" w:rsidRDefault="00D46DC7" w:rsidP="00DB24A1">
      <w:pPr>
        <w:widowControl/>
        <w:numPr>
          <w:ilvl w:val="0"/>
          <w:numId w:val="6"/>
        </w:numPr>
        <w:autoSpaceDE/>
        <w:autoSpaceDN/>
        <w:spacing w:after="160" w:line="259" w:lineRule="auto"/>
        <w:ind w:left="360"/>
      </w:pPr>
      <w:r w:rsidRPr="0041723A">
        <w:t>The permittee shall notify the local district permit office at least 48 hours prior to commencement of any work requiring inspection and/or testing. Failure to carry out this requirement may result in permit revocation.</w:t>
      </w:r>
    </w:p>
    <w:p w14:paraId="30C885F1" w14:textId="77777777" w:rsidR="00D46DC7" w:rsidRPr="0041723A" w:rsidRDefault="00D46DC7" w:rsidP="00DB24A1">
      <w:pPr>
        <w:widowControl/>
        <w:numPr>
          <w:ilvl w:val="0"/>
          <w:numId w:val="6"/>
        </w:numPr>
        <w:autoSpaceDE/>
        <w:autoSpaceDN/>
        <w:spacing w:after="160" w:line="259" w:lineRule="auto"/>
        <w:ind w:left="360"/>
      </w:pPr>
      <w:r w:rsidRPr="0041723A">
        <w:t>It is the duty of the district administrator’s designee to keep all roads maintained in a safe and travelable condition at all times. Therefore, any permit may be denied, revoked</w:t>
      </w:r>
      <w:r>
        <w:t>,</w:t>
      </w:r>
      <w:r w:rsidRPr="0041723A">
        <w:t xml:space="preserve"> or suspended when in the opinion of the district administrator’s designee, the safety, use</w:t>
      </w:r>
      <w:r>
        <w:t>,</w:t>
      </w:r>
      <w:r w:rsidRPr="0041723A">
        <w:t xml:space="preserve"> or maintenance of the highway so requires.</w:t>
      </w:r>
    </w:p>
    <w:p w14:paraId="17C74851" w14:textId="77777777" w:rsidR="00D46DC7" w:rsidRPr="0041723A" w:rsidRDefault="00D46DC7" w:rsidP="00DB24A1">
      <w:pPr>
        <w:widowControl/>
        <w:numPr>
          <w:ilvl w:val="0"/>
          <w:numId w:val="6"/>
        </w:numPr>
        <w:autoSpaceDE/>
        <w:autoSpaceDN/>
        <w:spacing w:after="160" w:line="259" w:lineRule="auto"/>
        <w:ind w:left="360"/>
      </w:pPr>
      <w:r w:rsidRPr="0041723A">
        <w:t>The permittee shall at all times give strict attention to the safety and rights of the traveling public, their employees</w:t>
      </w:r>
      <w:r>
        <w:t>,</w:t>
      </w:r>
      <w:r w:rsidRPr="0041723A">
        <w:t xml:space="preserve">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w:t>
      </w:r>
      <w:r w:rsidRPr="0041723A">
        <w:lastRenderedPageBreak/>
        <w:t>change</w:t>
      </w:r>
      <w:r>
        <w:t>,</w:t>
      </w:r>
      <w:r w:rsidRPr="0041723A">
        <w:t xml:space="preserve"> or remove from state-maintained right-of-way, in a satisfactory manner, any installation made under this permit.</w:t>
      </w:r>
    </w:p>
    <w:p w14:paraId="532E1621" w14:textId="77777777" w:rsidR="00D46DC7" w:rsidRPr="0041723A" w:rsidRDefault="00D46DC7" w:rsidP="00DB24A1">
      <w:pPr>
        <w:widowControl/>
        <w:numPr>
          <w:ilvl w:val="0"/>
          <w:numId w:val="6"/>
        </w:numPr>
        <w:autoSpaceDE/>
        <w:autoSpaceDN/>
        <w:spacing w:after="160" w:line="259" w:lineRule="auto"/>
        <w:ind w:left="360"/>
      </w:pPr>
      <w:r w:rsidRPr="0041723A">
        <w:t>All work authorized under the auspices of a VDOT land use permit shall be subject to VDOT’s direction.</w:t>
      </w:r>
    </w:p>
    <w:p w14:paraId="2A13CD80" w14:textId="77777777" w:rsidR="00D46DC7" w:rsidRPr="0041723A" w:rsidRDefault="00D46DC7" w:rsidP="00DB24A1">
      <w:pPr>
        <w:widowControl/>
        <w:numPr>
          <w:ilvl w:val="0"/>
          <w:numId w:val="6"/>
        </w:numPr>
        <w:autoSpaceDE/>
        <w:autoSpaceDN/>
        <w:spacing w:after="160" w:line="259" w:lineRule="auto"/>
        <w:ind w:left="360"/>
      </w:pPr>
      <w:proofErr w:type="gramStart"/>
      <w:r w:rsidRPr="0041723A">
        <w:t>Design changes,</w:t>
      </w:r>
      <w:proofErr w:type="gramEnd"/>
      <w:r w:rsidRPr="0041723A">
        <w:t xml:space="preserve"> specified material changes</w:t>
      </w:r>
      <w:r>
        <w:t>,</w:t>
      </w:r>
      <w:r w:rsidRPr="0041723A">
        <w:t xml:space="preserve"> and/or field changes from the approved plans shall be submitted to the appropriate district administrator’s designee for review and approval prior to proceeding with the proposed changes. This submittal shall include written justification, supplemental documentation</w:t>
      </w:r>
      <w:r>
        <w:t>,</w:t>
      </w:r>
      <w:r w:rsidRPr="0041723A">
        <w:t xml:space="preserve"> and/or engineering calculations that support the requested changes.</w:t>
      </w:r>
    </w:p>
    <w:p w14:paraId="46D6A13F" w14:textId="035AC3BC" w:rsidR="005B428F" w:rsidRPr="007D66FD" w:rsidRDefault="000063F9" w:rsidP="00DB24A1">
      <w:pPr>
        <w:pStyle w:val="ListParagraph"/>
        <w:numPr>
          <w:ilvl w:val="0"/>
          <w:numId w:val="6"/>
        </w:numPr>
        <w:tabs>
          <w:tab w:val="left" w:pos="1154"/>
          <w:tab w:val="left" w:pos="1156"/>
        </w:tabs>
        <w:spacing w:before="160" w:line="259" w:lineRule="auto"/>
        <w:ind w:left="360" w:right="635"/>
      </w:pPr>
      <w:r w:rsidRPr="00BD7A83">
        <w:rPr>
          <w:w w:val="105"/>
        </w:rPr>
        <w:t>Within</w:t>
      </w:r>
      <w:r w:rsidRPr="00BD7A83">
        <w:rPr>
          <w:spacing w:val="-7"/>
          <w:w w:val="105"/>
        </w:rPr>
        <w:t xml:space="preserve"> </w:t>
      </w:r>
      <w:r w:rsidRPr="00BD7A83">
        <w:rPr>
          <w:w w:val="105"/>
        </w:rPr>
        <w:t>the</w:t>
      </w:r>
      <w:r w:rsidRPr="00BD7A83">
        <w:rPr>
          <w:spacing w:val="-7"/>
          <w:w w:val="105"/>
        </w:rPr>
        <w:t xml:space="preserve"> </w:t>
      </w:r>
      <w:r w:rsidRPr="00BD7A83">
        <w:rPr>
          <w:w w:val="105"/>
        </w:rPr>
        <w:t>limits</w:t>
      </w:r>
      <w:r w:rsidRPr="00BD7A83">
        <w:rPr>
          <w:spacing w:val="-7"/>
          <w:w w:val="105"/>
        </w:rPr>
        <w:t xml:space="preserve"> </w:t>
      </w:r>
      <w:r w:rsidRPr="00BD7A83">
        <w:rPr>
          <w:w w:val="105"/>
        </w:rPr>
        <w:t>of</w:t>
      </w:r>
      <w:r w:rsidRPr="00BD7A83">
        <w:rPr>
          <w:spacing w:val="-7"/>
          <w:w w:val="105"/>
        </w:rPr>
        <w:t xml:space="preserve"> </w:t>
      </w:r>
      <w:r w:rsidRPr="00BD7A83">
        <w:rPr>
          <w:w w:val="105"/>
        </w:rPr>
        <w:t>a</w:t>
      </w:r>
      <w:r w:rsidRPr="00BD7A83">
        <w:rPr>
          <w:spacing w:val="-5"/>
          <w:w w:val="105"/>
        </w:rPr>
        <w:t xml:space="preserve"> </w:t>
      </w:r>
      <w:r w:rsidRPr="00BD7A83">
        <w:rPr>
          <w:w w:val="105"/>
        </w:rPr>
        <w:t>VDOT</w:t>
      </w:r>
      <w:r w:rsidRPr="00BD7A83">
        <w:rPr>
          <w:spacing w:val="-6"/>
          <w:w w:val="105"/>
        </w:rPr>
        <w:t xml:space="preserve"> </w:t>
      </w:r>
      <w:r w:rsidRPr="00BD7A83">
        <w:rPr>
          <w:w w:val="105"/>
        </w:rPr>
        <w:t>construction</w:t>
      </w:r>
      <w:r w:rsidRPr="00BD7A83">
        <w:rPr>
          <w:spacing w:val="-7"/>
          <w:w w:val="105"/>
        </w:rPr>
        <w:t xml:space="preserve"> </w:t>
      </w:r>
      <w:r w:rsidRPr="00BD7A83">
        <w:rPr>
          <w:w w:val="105"/>
        </w:rPr>
        <w:t>project</w:t>
      </w:r>
      <w:r w:rsidRPr="00BD7A83">
        <w:rPr>
          <w:spacing w:val="-8"/>
          <w:w w:val="105"/>
        </w:rPr>
        <w:t xml:space="preserve"> </w:t>
      </w:r>
      <w:r w:rsidRPr="00BD7A83">
        <w:rPr>
          <w:w w:val="105"/>
        </w:rPr>
        <w:t>it</w:t>
      </w:r>
      <w:r w:rsidRPr="00BD7A83">
        <w:rPr>
          <w:spacing w:val="-8"/>
          <w:w w:val="105"/>
        </w:rPr>
        <w:t xml:space="preserve"> </w:t>
      </w:r>
      <w:r w:rsidRPr="00BD7A83">
        <w:rPr>
          <w:w w:val="105"/>
        </w:rPr>
        <w:t>is</w:t>
      </w:r>
      <w:r w:rsidRPr="00BD7A83">
        <w:rPr>
          <w:spacing w:val="-7"/>
          <w:w w:val="105"/>
        </w:rPr>
        <w:t xml:space="preserve"> </w:t>
      </w:r>
      <w:r w:rsidRPr="00BD7A83">
        <w:rPr>
          <w:w w:val="105"/>
        </w:rPr>
        <w:t>the</w:t>
      </w:r>
      <w:r w:rsidRPr="00BD7A83">
        <w:rPr>
          <w:spacing w:val="-9"/>
          <w:w w:val="105"/>
        </w:rPr>
        <w:t xml:space="preserve"> </w:t>
      </w:r>
      <w:r w:rsidRPr="00BD7A83">
        <w:rPr>
          <w:w w:val="105"/>
        </w:rPr>
        <w:t>responsibility</w:t>
      </w:r>
      <w:r w:rsidRPr="00BD7A83">
        <w:rPr>
          <w:spacing w:val="-5"/>
          <w:w w:val="105"/>
        </w:rPr>
        <w:t xml:space="preserve"> </w:t>
      </w:r>
      <w:r w:rsidRPr="00BD7A83">
        <w:rPr>
          <w:w w:val="105"/>
        </w:rPr>
        <w:t>of</w:t>
      </w:r>
      <w:r w:rsidRPr="00BD7A83">
        <w:rPr>
          <w:spacing w:val="-7"/>
          <w:w w:val="105"/>
        </w:rPr>
        <w:t xml:space="preserve"> </w:t>
      </w:r>
      <w:r w:rsidRPr="00BD7A83">
        <w:rPr>
          <w:w w:val="105"/>
        </w:rPr>
        <w:t>the</w:t>
      </w:r>
      <w:r w:rsidRPr="00BD7A83">
        <w:rPr>
          <w:spacing w:val="-9"/>
          <w:w w:val="105"/>
        </w:rPr>
        <w:t xml:space="preserve"> </w:t>
      </w:r>
      <w:r w:rsidRPr="00BD7A83">
        <w:rPr>
          <w:w w:val="105"/>
        </w:rPr>
        <w:t>permit applicant to obtain the contractor's consent in writing prior to permit issuance. Information</w:t>
      </w:r>
      <w:r w:rsidRPr="00BD7A83">
        <w:rPr>
          <w:spacing w:val="-10"/>
          <w:w w:val="105"/>
        </w:rPr>
        <w:t xml:space="preserve"> </w:t>
      </w:r>
      <w:r w:rsidRPr="00BD7A83">
        <w:rPr>
          <w:w w:val="105"/>
        </w:rPr>
        <w:t>regarding</w:t>
      </w:r>
      <w:r w:rsidRPr="00BD7A83">
        <w:rPr>
          <w:spacing w:val="-10"/>
          <w:w w:val="105"/>
        </w:rPr>
        <w:t xml:space="preserve"> </w:t>
      </w:r>
      <w:r w:rsidRPr="00BD7A83">
        <w:rPr>
          <w:w w:val="105"/>
        </w:rPr>
        <w:t>current</w:t>
      </w:r>
      <w:r w:rsidRPr="00BD7A83">
        <w:rPr>
          <w:spacing w:val="-11"/>
          <w:w w:val="105"/>
        </w:rPr>
        <w:t xml:space="preserve"> </w:t>
      </w:r>
      <w:r w:rsidRPr="00BD7A83">
        <w:rPr>
          <w:w w:val="105"/>
        </w:rPr>
        <w:t>and/or</w:t>
      </w:r>
      <w:r w:rsidRPr="00BD7A83">
        <w:rPr>
          <w:spacing w:val="-10"/>
          <w:w w:val="105"/>
        </w:rPr>
        <w:t xml:space="preserve"> </w:t>
      </w:r>
      <w:r w:rsidRPr="00BD7A83">
        <w:rPr>
          <w:w w:val="105"/>
        </w:rPr>
        <w:t>planned</w:t>
      </w:r>
      <w:r w:rsidRPr="00BD7A83">
        <w:rPr>
          <w:spacing w:val="-10"/>
          <w:w w:val="105"/>
        </w:rPr>
        <w:t xml:space="preserve"> </w:t>
      </w:r>
      <w:r w:rsidRPr="00BD7A83">
        <w:rPr>
          <w:w w:val="105"/>
        </w:rPr>
        <w:t>VDOT</w:t>
      </w:r>
      <w:r w:rsidRPr="00BD7A83">
        <w:rPr>
          <w:spacing w:val="-11"/>
          <w:w w:val="105"/>
        </w:rPr>
        <w:t xml:space="preserve"> </w:t>
      </w:r>
      <w:r w:rsidRPr="00BD7A83">
        <w:rPr>
          <w:w w:val="105"/>
        </w:rPr>
        <w:t>construction</w:t>
      </w:r>
      <w:r w:rsidRPr="00BD7A83">
        <w:rPr>
          <w:spacing w:val="-10"/>
          <w:w w:val="105"/>
        </w:rPr>
        <w:t xml:space="preserve"> </w:t>
      </w:r>
      <w:r w:rsidRPr="00BD7A83">
        <w:rPr>
          <w:w w:val="105"/>
        </w:rPr>
        <w:t>and</w:t>
      </w:r>
      <w:r w:rsidRPr="00BD7A83">
        <w:rPr>
          <w:spacing w:val="-8"/>
          <w:w w:val="105"/>
        </w:rPr>
        <w:t xml:space="preserve"> </w:t>
      </w:r>
      <w:r w:rsidRPr="00BD7A83">
        <w:rPr>
          <w:w w:val="105"/>
        </w:rPr>
        <w:t>maintenance activities can be obtained at:</w:t>
      </w:r>
      <w:r w:rsidRPr="00EA5C38">
        <w:rPr>
          <w:b/>
          <w:bCs/>
          <w:color w:val="17365D" w:themeColor="text2" w:themeShade="BF"/>
          <w:w w:val="105"/>
        </w:rPr>
        <w:t xml:space="preserve"> </w:t>
      </w:r>
      <w:hyperlink r:id="rId18">
        <w:r w:rsidRPr="00EA5C38">
          <w:rPr>
            <w:b/>
            <w:bCs/>
            <w:color w:val="17365D" w:themeColor="text2" w:themeShade="BF"/>
            <w:w w:val="105"/>
            <w:u w:val="single" w:color="467885"/>
          </w:rPr>
          <w:t>http://www.virginiaroads.org/.</w:t>
        </w:r>
      </w:hyperlink>
    </w:p>
    <w:p w14:paraId="743FF4FF" w14:textId="77777777" w:rsidR="005B428F" w:rsidRDefault="005B428F" w:rsidP="00D46DC7">
      <w:pPr>
        <w:pStyle w:val="Heading1"/>
        <w:ind w:left="0"/>
        <w:rPr>
          <w:w w:val="110"/>
        </w:rPr>
      </w:pPr>
    </w:p>
    <w:p w14:paraId="4CB11A2D" w14:textId="32F4CBEC" w:rsidR="00B13220" w:rsidRPr="00BD7A83" w:rsidRDefault="000063F9" w:rsidP="00DB24A1">
      <w:pPr>
        <w:pStyle w:val="Heading1"/>
        <w:ind w:left="0"/>
        <w:rPr>
          <w:u w:val="none"/>
        </w:rPr>
      </w:pPr>
      <w:r w:rsidRPr="00BD7A83">
        <w:rPr>
          <w:w w:val="110"/>
        </w:rPr>
        <w:t>Permit</w:t>
      </w:r>
      <w:r w:rsidRPr="00BD7A83">
        <w:rPr>
          <w:spacing w:val="5"/>
          <w:w w:val="110"/>
        </w:rPr>
        <w:t xml:space="preserve"> </w:t>
      </w:r>
      <w:r w:rsidRPr="00BD7A83">
        <w:rPr>
          <w:w w:val="110"/>
        </w:rPr>
        <w:t>Speciﬁc</w:t>
      </w:r>
      <w:r w:rsidRPr="00BD7A83">
        <w:rPr>
          <w:spacing w:val="3"/>
          <w:w w:val="110"/>
        </w:rPr>
        <w:t xml:space="preserve"> </w:t>
      </w:r>
      <w:r w:rsidRPr="00BD7A83">
        <w:rPr>
          <w:spacing w:val="-2"/>
          <w:w w:val="110"/>
        </w:rPr>
        <w:t>Requirements</w:t>
      </w:r>
    </w:p>
    <w:p w14:paraId="41460E02" w14:textId="77777777" w:rsidR="00B13220" w:rsidRPr="00BD7A83" w:rsidRDefault="000063F9" w:rsidP="00DB24A1">
      <w:pPr>
        <w:pStyle w:val="ListParagraph"/>
        <w:numPr>
          <w:ilvl w:val="0"/>
          <w:numId w:val="5"/>
        </w:numPr>
        <w:spacing w:before="181" w:line="259" w:lineRule="auto"/>
        <w:ind w:left="360" w:right="450"/>
      </w:pPr>
      <w:r w:rsidRPr="00BD7A83">
        <w:rPr>
          <w:w w:val="105"/>
        </w:rPr>
        <w:t>The</w:t>
      </w:r>
      <w:r w:rsidRPr="00BD7A83">
        <w:rPr>
          <w:spacing w:val="-7"/>
          <w:w w:val="105"/>
        </w:rPr>
        <w:t xml:space="preserve"> </w:t>
      </w:r>
      <w:r w:rsidRPr="00BD7A83">
        <w:rPr>
          <w:w w:val="105"/>
        </w:rPr>
        <w:t>Permittee</w:t>
      </w:r>
      <w:r w:rsidRPr="00BD7A83">
        <w:rPr>
          <w:spacing w:val="-7"/>
          <w:w w:val="105"/>
        </w:rPr>
        <w:t xml:space="preserve"> </w:t>
      </w:r>
      <w:r w:rsidRPr="00BD7A83">
        <w:rPr>
          <w:w w:val="105"/>
        </w:rPr>
        <w:t>or</w:t>
      </w:r>
      <w:r w:rsidRPr="00BD7A83">
        <w:rPr>
          <w:spacing w:val="-7"/>
          <w:w w:val="105"/>
        </w:rPr>
        <w:t xml:space="preserve"> </w:t>
      </w:r>
      <w:r w:rsidRPr="00BD7A83">
        <w:rPr>
          <w:w w:val="105"/>
        </w:rPr>
        <w:t>their</w:t>
      </w:r>
      <w:r w:rsidRPr="00BD7A83">
        <w:rPr>
          <w:spacing w:val="-8"/>
          <w:w w:val="105"/>
        </w:rPr>
        <w:t xml:space="preserve"> </w:t>
      </w:r>
      <w:r w:rsidRPr="00BD7A83">
        <w:rPr>
          <w:w w:val="105"/>
        </w:rPr>
        <w:t>agent</w:t>
      </w:r>
      <w:r w:rsidRPr="00BD7A83">
        <w:rPr>
          <w:spacing w:val="-7"/>
          <w:w w:val="105"/>
        </w:rPr>
        <w:t xml:space="preserve"> </w:t>
      </w:r>
      <w:r w:rsidRPr="00BD7A83">
        <w:rPr>
          <w:w w:val="105"/>
        </w:rPr>
        <w:t>shall</w:t>
      </w:r>
      <w:r w:rsidRPr="00BD7A83">
        <w:rPr>
          <w:spacing w:val="-6"/>
          <w:w w:val="105"/>
        </w:rPr>
        <w:t xml:space="preserve"> </w:t>
      </w:r>
      <w:r w:rsidRPr="00BD7A83">
        <w:rPr>
          <w:w w:val="105"/>
        </w:rPr>
        <w:t>adhere</w:t>
      </w:r>
      <w:r w:rsidRPr="00BD7A83">
        <w:rPr>
          <w:spacing w:val="-7"/>
          <w:w w:val="105"/>
        </w:rPr>
        <w:t xml:space="preserve"> </w:t>
      </w:r>
      <w:r w:rsidRPr="00BD7A83">
        <w:rPr>
          <w:w w:val="105"/>
        </w:rPr>
        <w:t>to</w:t>
      </w:r>
      <w:r w:rsidRPr="00BD7A83">
        <w:rPr>
          <w:spacing w:val="-7"/>
          <w:w w:val="105"/>
        </w:rPr>
        <w:t xml:space="preserve"> </w:t>
      </w:r>
      <w:r w:rsidRPr="00BD7A83">
        <w:rPr>
          <w:w w:val="105"/>
        </w:rPr>
        <w:t>the</w:t>
      </w:r>
      <w:r w:rsidRPr="00BD7A83">
        <w:rPr>
          <w:spacing w:val="-7"/>
          <w:w w:val="105"/>
        </w:rPr>
        <w:t xml:space="preserve"> </w:t>
      </w:r>
      <w:r w:rsidRPr="00BD7A83">
        <w:rPr>
          <w:w w:val="105"/>
        </w:rPr>
        <w:t>terms</w:t>
      </w:r>
      <w:r w:rsidRPr="00BD7A83">
        <w:rPr>
          <w:spacing w:val="-5"/>
          <w:w w:val="105"/>
        </w:rPr>
        <w:t xml:space="preserve"> </w:t>
      </w:r>
      <w:r w:rsidRPr="00BD7A83">
        <w:rPr>
          <w:w w:val="105"/>
        </w:rPr>
        <w:t>and</w:t>
      </w:r>
      <w:r w:rsidRPr="00BD7A83">
        <w:rPr>
          <w:spacing w:val="-5"/>
          <w:w w:val="105"/>
        </w:rPr>
        <w:t xml:space="preserve"> </w:t>
      </w:r>
      <w:r w:rsidRPr="00BD7A83">
        <w:rPr>
          <w:w w:val="105"/>
        </w:rPr>
        <w:t>conditions</w:t>
      </w:r>
      <w:r w:rsidRPr="00BD7A83">
        <w:rPr>
          <w:spacing w:val="-7"/>
          <w:w w:val="105"/>
        </w:rPr>
        <w:t xml:space="preserve"> </w:t>
      </w:r>
      <w:r w:rsidRPr="00BD7A83">
        <w:rPr>
          <w:w w:val="105"/>
        </w:rPr>
        <w:t>as</w:t>
      </w:r>
      <w:r w:rsidRPr="00BD7A83">
        <w:rPr>
          <w:spacing w:val="-5"/>
          <w:w w:val="105"/>
        </w:rPr>
        <w:t xml:space="preserve"> </w:t>
      </w:r>
      <w:r w:rsidRPr="00BD7A83">
        <w:rPr>
          <w:w w:val="105"/>
        </w:rPr>
        <w:t>stipulated</w:t>
      </w:r>
      <w:r w:rsidRPr="00BD7A83">
        <w:rPr>
          <w:spacing w:val="-5"/>
          <w:w w:val="105"/>
        </w:rPr>
        <w:t xml:space="preserve"> </w:t>
      </w:r>
      <w:r w:rsidRPr="00BD7A83">
        <w:rPr>
          <w:w w:val="105"/>
        </w:rPr>
        <w:t>in the permit assembly without exception.</w:t>
      </w:r>
      <w:r w:rsidRPr="00BD7A83">
        <w:rPr>
          <w:spacing w:val="-1"/>
          <w:w w:val="105"/>
        </w:rPr>
        <w:t xml:space="preserve"> </w:t>
      </w:r>
      <w:r w:rsidRPr="00BD7A83">
        <w:rPr>
          <w:w w:val="105"/>
        </w:rPr>
        <w:t>Any deviation may result in the temporary revocation of the land use permit for a term not less than 30 days.</w:t>
      </w:r>
    </w:p>
    <w:p w14:paraId="37943E84" w14:textId="3EB349A4" w:rsidR="00B13220" w:rsidRPr="00BD7A83" w:rsidRDefault="000063F9" w:rsidP="00DB24A1">
      <w:pPr>
        <w:pStyle w:val="ListParagraph"/>
        <w:numPr>
          <w:ilvl w:val="0"/>
          <w:numId w:val="5"/>
        </w:numPr>
        <w:spacing w:before="159" w:line="259" w:lineRule="auto"/>
        <w:ind w:left="360" w:right="116"/>
        <w:jc w:val="both"/>
      </w:pPr>
      <w:r w:rsidRPr="00BD7A83">
        <w:rPr>
          <w:w w:val="105"/>
        </w:rPr>
        <w:t xml:space="preserve">The issuance of a </w:t>
      </w:r>
      <w:r w:rsidR="00B64057">
        <w:rPr>
          <w:w w:val="105"/>
        </w:rPr>
        <w:t>single use</w:t>
      </w:r>
      <w:r w:rsidRPr="00BD7A83">
        <w:rPr>
          <w:w w:val="105"/>
        </w:rPr>
        <w:t xml:space="preserve"> permit is in no way to be inferred as a conveyance of any interest in real estate property or facilities owned in whole or part by the Virginia Department of Transportation.</w:t>
      </w:r>
    </w:p>
    <w:p w14:paraId="2244E8E2" w14:textId="77777777" w:rsidR="00B13220" w:rsidRPr="00BD7A83" w:rsidRDefault="000063F9" w:rsidP="00DB24A1">
      <w:pPr>
        <w:pStyle w:val="ListParagraph"/>
        <w:numPr>
          <w:ilvl w:val="0"/>
          <w:numId w:val="5"/>
        </w:numPr>
        <w:spacing w:before="159" w:line="259" w:lineRule="auto"/>
        <w:ind w:left="360" w:right="114"/>
        <w:jc w:val="both"/>
      </w:pPr>
      <w:r w:rsidRPr="00BD7A83">
        <w:rPr>
          <w:w w:val="105"/>
        </w:rPr>
        <w:t>The Permittee or their agent should immediately contact the nearest local residency permit office with any interpretive questions or if the permittee, their agent, and/or permittee’s facility or equipment is involved in a crash at the work site.</w:t>
      </w:r>
    </w:p>
    <w:p w14:paraId="0DF3466D" w14:textId="77777777" w:rsidR="00B13220" w:rsidRPr="005B428F" w:rsidRDefault="000063F9" w:rsidP="00DB24A1">
      <w:pPr>
        <w:pStyle w:val="ListParagraph"/>
        <w:numPr>
          <w:ilvl w:val="0"/>
          <w:numId w:val="5"/>
        </w:numPr>
        <w:spacing w:before="160" w:line="259" w:lineRule="auto"/>
        <w:ind w:left="360" w:right="125"/>
      </w:pPr>
      <w:r w:rsidRPr="00BD7A83">
        <w:rPr>
          <w:w w:val="105"/>
        </w:rPr>
        <w:t>Small cells facilities or related equipment installed over a sidewalk shall provide at least 7 feet clearance or, if installed over the road, at least 18 feet clearance, measured vertically from</w:t>
      </w:r>
      <w:r w:rsidRPr="00BD7A83">
        <w:rPr>
          <w:spacing w:val="-1"/>
          <w:w w:val="105"/>
        </w:rPr>
        <w:t xml:space="preserve"> </w:t>
      </w:r>
      <w:r w:rsidRPr="00BD7A83">
        <w:rPr>
          <w:w w:val="105"/>
        </w:rPr>
        <w:t>the</w:t>
      </w:r>
      <w:r w:rsidRPr="00BD7A83">
        <w:rPr>
          <w:spacing w:val="-1"/>
          <w:w w:val="105"/>
        </w:rPr>
        <w:t xml:space="preserve"> </w:t>
      </w:r>
      <w:r w:rsidRPr="00BD7A83">
        <w:rPr>
          <w:w w:val="105"/>
        </w:rPr>
        <w:t>bottom</w:t>
      </w:r>
      <w:r w:rsidRPr="00BD7A83">
        <w:rPr>
          <w:spacing w:val="-1"/>
          <w:w w:val="105"/>
        </w:rPr>
        <w:t xml:space="preserve"> </w:t>
      </w:r>
      <w:r w:rsidRPr="00BD7A83">
        <w:rPr>
          <w:w w:val="105"/>
        </w:rPr>
        <w:t>of the</w:t>
      </w:r>
      <w:r w:rsidRPr="00BD7A83">
        <w:rPr>
          <w:spacing w:val="-1"/>
          <w:w w:val="105"/>
        </w:rPr>
        <w:t xml:space="preserve"> </w:t>
      </w:r>
      <w:r w:rsidRPr="00BD7A83">
        <w:rPr>
          <w:w w:val="105"/>
        </w:rPr>
        <w:t>small cell facility or equipment to the crown (or a line extended horizontally from the crown) of the paved surface.</w:t>
      </w:r>
    </w:p>
    <w:p w14:paraId="1A0621D6" w14:textId="673CFD60" w:rsidR="005B428F" w:rsidRDefault="005B428F" w:rsidP="00DB24A1">
      <w:pPr>
        <w:pStyle w:val="ListParagraph"/>
        <w:numPr>
          <w:ilvl w:val="0"/>
          <w:numId w:val="5"/>
        </w:numPr>
        <w:spacing w:before="240" w:after="100" w:afterAutospacing="1" w:line="259" w:lineRule="auto"/>
        <w:ind w:left="360" w:right="125"/>
      </w:pPr>
      <w:r w:rsidRPr="005B428F">
        <w:t>Wireless cell facilities or related ground equipment shall be installed outside the clear zone.</w:t>
      </w:r>
    </w:p>
    <w:p w14:paraId="2520E364" w14:textId="2C7E5E7A" w:rsidR="00517996" w:rsidRPr="00BD7A83" w:rsidRDefault="005B428F" w:rsidP="00DB24A1">
      <w:pPr>
        <w:pStyle w:val="ListParagraph"/>
        <w:numPr>
          <w:ilvl w:val="0"/>
          <w:numId w:val="5"/>
        </w:numPr>
        <w:spacing w:before="240" w:after="100" w:afterAutospacing="1" w:line="259" w:lineRule="auto"/>
        <w:ind w:left="360" w:right="315" w:hanging="361"/>
      </w:pPr>
      <w:r>
        <w:t>One</w:t>
      </w:r>
      <w:r w:rsidRPr="00BD7A83">
        <w:t xml:space="preserve"> or more permanent tags, labels, or signs in</w:t>
      </w:r>
      <w:r w:rsidRPr="00BD7A83">
        <w:rPr>
          <w:spacing w:val="40"/>
          <w:w w:val="110"/>
        </w:rPr>
        <w:t xml:space="preserve"> </w:t>
      </w:r>
      <w:r w:rsidRPr="00BD7A83">
        <w:rPr>
          <w:w w:val="110"/>
        </w:rPr>
        <w:t>accordance</w:t>
      </w:r>
      <w:r w:rsidRPr="00BD7A83">
        <w:rPr>
          <w:spacing w:val="-7"/>
          <w:w w:val="110"/>
        </w:rPr>
        <w:t xml:space="preserve"> </w:t>
      </w:r>
      <w:r w:rsidRPr="00BD7A83">
        <w:rPr>
          <w:w w:val="110"/>
        </w:rPr>
        <w:t>with</w:t>
      </w:r>
      <w:r w:rsidRPr="00BD7A83">
        <w:rPr>
          <w:spacing w:val="-7"/>
          <w:w w:val="110"/>
        </w:rPr>
        <w:t xml:space="preserve"> </w:t>
      </w:r>
      <w:r w:rsidRPr="00BD7A83">
        <w:rPr>
          <w:w w:val="110"/>
        </w:rPr>
        <w:t>FCC</w:t>
      </w:r>
      <w:r w:rsidRPr="00BD7A83">
        <w:rPr>
          <w:spacing w:val="-5"/>
          <w:w w:val="110"/>
        </w:rPr>
        <w:t xml:space="preserve"> </w:t>
      </w:r>
      <w:r w:rsidRPr="00BD7A83">
        <w:rPr>
          <w:w w:val="110"/>
        </w:rPr>
        <w:t>and</w:t>
      </w:r>
      <w:r w:rsidRPr="00BD7A83">
        <w:rPr>
          <w:spacing w:val="-7"/>
          <w:w w:val="110"/>
        </w:rPr>
        <w:t xml:space="preserve"> </w:t>
      </w:r>
      <w:r w:rsidRPr="00BD7A83">
        <w:rPr>
          <w:w w:val="110"/>
        </w:rPr>
        <w:t>OSHA</w:t>
      </w:r>
      <w:r w:rsidRPr="00BD7A83">
        <w:rPr>
          <w:spacing w:val="-6"/>
          <w:w w:val="110"/>
        </w:rPr>
        <w:t xml:space="preserve"> </w:t>
      </w:r>
      <w:r w:rsidRPr="00BD7A83">
        <w:rPr>
          <w:w w:val="110"/>
        </w:rPr>
        <w:t>guidance</w:t>
      </w:r>
      <w:r w:rsidRPr="00BD7A83">
        <w:rPr>
          <w:spacing w:val="-7"/>
          <w:w w:val="110"/>
        </w:rPr>
        <w:t xml:space="preserve"> </w:t>
      </w:r>
      <w:r w:rsidRPr="00BD7A83">
        <w:rPr>
          <w:w w:val="110"/>
        </w:rPr>
        <w:t>shall</w:t>
      </w:r>
      <w:r w:rsidRPr="00BD7A83">
        <w:rPr>
          <w:spacing w:val="-9"/>
          <w:w w:val="110"/>
        </w:rPr>
        <w:t xml:space="preserve"> </w:t>
      </w:r>
      <w:r w:rsidRPr="00BD7A83">
        <w:rPr>
          <w:w w:val="110"/>
        </w:rPr>
        <w:t>be</w:t>
      </w:r>
      <w:r w:rsidRPr="00BD7A83">
        <w:rPr>
          <w:spacing w:val="-10"/>
          <w:w w:val="110"/>
        </w:rPr>
        <w:t xml:space="preserve"> </w:t>
      </w:r>
      <w:r w:rsidRPr="00BD7A83">
        <w:rPr>
          <w:w w:val="110"/>
        </w:rPr>
        <w:t>attached</w:t>
      </w:r>
      <w:r w:rsidRPr="00BD7A83">
        <w:rPr>
          <w:spacing w:val="-7"/>
          <w:w w:val="110"/>
        </w:rPr>
        <w:t xml:space="preserve"> </w:t>
      </w:r>
      <w:r w:rsidRPr="00BD7A83">
        <w:rPr>
          <w:w w:val="110"/>
        </w:rPr>
        <w:t>to,</w:t>
      </w:r>
      <w:r w:rsidRPr="00BD7A83">
        <w:rPr>
          <w:spacing w:val="-6"/>
          <w:w w:val="110"/>
        </w:rPr>
        <w:t xml:space="preserve"> </w:t>
      </w:r>
      <w:r w:rsidRPr="00BD7A83">
        <w:rPr>
          <w:w w:val="110"/>
        </w:rPr>
        <w:t>or</w:t>
      </w:r>
      <w:r w:rsidRPr="00BD7A83">
        <w:rPr>
          <w:spacing w:val="-7"/>
          <w:w w:val="110"/>
        </w:rPr>
        <w:t xml:space="preserve"> </w:t>
      </w:r>
      <w:r w:rsidRPr="00BD7A83">
        <w:rPr>
          <w:w w:val="110"/>
        </w:rPr>
        <w:t>adjacent</w:t>
      </w:r>
      <w:r w:rsidRPr="00BD7A83">
        <w:rPr>
          <w:spacing w:val="-5"/>
          <w:w w:val="110"/>
        </w:rPr>
        <w:t xml:space="preserve"> </w:t>
      </w:r>
      <w:r w:rsidRPr="00BD7A83">
        <w:rPr>
          <w:w w:val="110"/>
        </w:rPr>
        <w:t>to,</w:t>
      </w:r>
      <w:r w:rsidRPr="00BD7A83">
        <w:rPr>
          <w:spacing w:val="-6"/>
          <w:w w:val="110"/>
        </w:rPr>
        <w:t xml:space="preserve"> </w:t>
      </w:r>
      <w:r w:rsidRPr="00BD7A83">
        <w:rPr>
          <w:w w:val="110"/>
        </w:rPr>
        <w:t>each facility and shall include:</w:t>
      </w:r>
    </w:p>
    <w:p w14:paraId="3C8CC833" w14:textId="77777777" w:rsidR="005B428F" w:rsidRPr="00BD7A83" w:rsidRDefault="005B428F" w:rsidP="00DB24A1">
      <w:pPr>
        <w:pStyle w:val="ListParagraph"/>
        <w:numPr>
          <w:ilvl w:val="1"/>
          <w:numId w:val="5"/>
        </w:numPr>
        <w:spacing w:before="0" w:line="267" w:lineRule="exact"/>
        <w:ind w:left="720" w:hanging="358"/>
      </w:pPr>
      <w:r w:rsidRPr="00BD7A83">
        <w:rPr>
          <w:w w:val="105"/>
        </w:rPr>
        <w:t>A</w:t>
      </w:r>
      <w:r w:rsidRPr="00BD7A83">
        <w:rPr>
          <w:spacing w:val="-6"/>
          <w:w w:val="105"/>
        </w:rPr>
        <w:t xml:space="preserve"> </w:t>
      </w:r>
      <w:r w:rsidRPr="00BD7A83">
        <w:rPr>
          <w:w w:val="105"/>
        </w:rPr>
        <w:t>readily</w:t>
      </w:r>
      <w:r w:rsidRPr="00BD7A83">
        <w:rPr>
          <w:spacing w:val="-7"/>
          <w:w w:val="105"/>
        </w:rPr>
        <w:t xml:space="preserve"> </w:t>
      </w:r>
      <w:r w:rsidRPr="00BD7A83">
        <w:rPr>
          <w:w w:val="105"/>
        </w:rPr>
        <w:t>visible</w:t>
      </w:r>
      <w:r w:rsidRPr="00BD7A83">
        <w:rPr>
          <w:spacing w:val="-7"/>
          <w:w w:val="105"/>
        </w:rPr>
        <w:t xml:space="preserve"> </w:t>
      </w:r>
      <w:r w:rsidRPr="00BD7A83">
        <w:rPr>
          <w:w w:val="105"/>
        </w:rPr>
        <w:t>identifying</w:t>
      </w:r>
      <w:r w:rsidRPr="00BD7A83">
        <w:rPr>
          <w:spacing w:val="-5"/>
          <w:w w:val="105"/>
        </w:rPr>
        <w:t xml:space="preserve"> </w:t>
      </w:r>
      <w:r w:rsidRPr="00BD7A83">
        <w:rPr>
          <w:w w:val="105"/>
        </w:rPr>
        <w:t>alphanumeric</w:t>
      </w:r>
      <w:r w:rsidRPr="00BD7A83">
        <w:rPr>
          <w:spacing w:val="-6"/>
          <w:w w:val="105"/>
        </w:rPr>
        <w:t xml:space="preserve"> </w:t>
      </w:r>
      <w:r w:rsidRPr="00BD7A83">
        <w:rPr>
          <w:spacing w:val="-4"/>
          <w:w w:val="105"/>
        </w:rPr>
        <w:t>code.</w:t>
      </w:r>
    </w:p>
    <w:p w14:paraId="7FE923AA" w14:textId="77777777" w:rsidR="005B428F" w:rsidRPr="00BD7A83" w:rsidRDefault="005B428F" w:rsidP="00DB24A1">
      <w:pPr>
        <w:pStyle w:val="ListParagraph"/>
        <w:numPr>
          <w:ilvl w:val="1"/>
          <w:numId w:val="5"/>
        </w:numPr>
        <w:spacing w:before="21" w:line="259" w:lineRule="auto"/>
        <w:ind w:left="720" w:right="113" w:hanging="361"/>
      </w:pPr>
      <w:r w:rsidRPr="00BD7A83">
        <w:rPr>
          <w:w w:val="105"/>
        </w:rPr>
        <w:t>Maximum operating wattage and maximum radio frequency (RF) exposure level at antenna.</w:t>
      </w:r>
    </w:p>
    <w:p w14:paraId="2E0A3A7A" w14:textId="77777777" w:rsidR="005B428F" w:rsidRPr="00BD7A83" w:rsidRDefault="005B428F" w:rsidP="00DB24A1">
      <w:pPr>
        <w:pStyle w:val="ListParagraph"/>
        <w:numPr>
          <w:ilvl w:val="1"/>
          <w:numId w:val="5"/>
        </w:numPr>
        <w:spacing w:before="1"/>
        <w:ind w:left="720" w:hanging="359"/>
      </w:pPr>
      <w:r w:rsidRPr="00BD7A83">
        <w:rPr>
          <w:w w:val="105"/>
        </w:rPr>
        <w:t>RF</w:t>
      </w:r>
      <w:r w:rsidRPr="00BD7A83">
        <w:rPr>
          <w:spacing w:val="1"/>
          <w:w w:val="105"/>
        </w:rPr>
        <w:t xml:space="preserve"> </w:t>
      </w:r>
      <w:r w:rsidRPr="00BD7A83">
        <w:rPr>
          <w:w w:val="105"/>
        </w:rPr>
        <w:t>exposure</w:t>
      </w:r>
      <w:r w:rsidRPr="00BD7A83">
        <w:rPr>
          <w:spacing w:val="-2"/>
          <w:w w:val="105"/>
        </w:rPr>
        <w:t xml:space="preserve"> warning.</w:t>
      </w:r>
    </w:p>
    <w:p w14:paraId="59722EC3" w14:textId="77777777" w:rsidR="005B428F" w:rsidRPr="00BD7A83" w:rsidRDefault="005B428F" w:rsidP="00DB24A1">
      <w:pPr>
        <w:pStyle w:val="ListParagraph"/>
        <w:numPr>
          <w:ilvl w:val="1"/>
          <w:numId w:val="5"/>
        </w:numPr>
        <w:spacing w:before="19"/>
        <w:ind w:left="720" w:hanging="359"/>
      </w:pPr>
      <w:r w:rsidRPr="00BD7A83">
        <w:rPr>
          <w:w w:val="105"/>
        </w:rPr>
        <w:t>24</w:t>
      </w:r>
      <w:r w:rsidRPr="00BD7A83">
        <w:rPr>
          <w:spacing w:val="-6"/>
          <w:w w:val="105"/>
        </w:rPr>
        <w:t xml:space="preserve"> </w:t>
      </w:r>
      <w:r w:rsidRPr="00BD7A83">
        <w:rPr>
          <w:w w:val="105"/>
        </w:rPr>
        <w:t>hours</w:t>
      </w:r>
      <w:r w:rsidRPr="00BD7A83">
        <w:rPr>
          <w:spacing w:val="-6"/>
          <w:w w:val="105"/>
        </w:rPr>
        <w:t xml:space="preserve"> </w:t>
      </w:r>
      <w:r w:rsidRPr="00BD7A83">
        <w:rPr>
          <w:w w:val="105"/>
        </w:rPr>
        <w:t>a</w:t>
      </w:r>
      <w:r w:rsidRPr="00BD7A83">
        <w:rPr>
          <w:spacing w:val="-8"/>
          <w:w w:val="105"/>
        </w:rPr>
        <w:t xml:space="preserve"> </w:t>
      </w:r>
      <w:r w:rsidRPr="00BD7A83">
        <w:rPr>
          <w:w w:val="105"/>
        </w:rPr>
        <w:t>day/7</w:t>
      </w:r>
      <w:r w:rsidRPr="00BD7A83">
        <w:rPr>
          <w:spacing w:val="-7"/>
          <w:w w:val="105"/>
        </w:rPr>
        <w:t xml:space="preserve"> </w:t>
      </w:r>
      <w:r w:rsidRPr="00BD7A83">
        <w:rPr>
          <w:w w:val="105"/>
        </w:rPr>
        <w:t>day</w:t>
      </w:r>
      <w:r w:rsidRPr="00BD7A83">
        <w:rPr>
          <w:spacing w:val="-5"/>
          <w:w w:val="105"/>
        </w:rPr>
        <w:t xml:space="preserve"> </w:t>
      </w:r>
      <w:r w:rsidRPr="00BD7A83">
        <w:rPr>
          <w:w w:val="105"/>
        </w:rPr>
        <w:t>a</w:t>
      </w:r>
      <w:r w:rsidRPr="00BD7A83">
        <w:rPr>
          <w:spacing w:val="-7"/>
          <w:w w:val="105"/>
        </w:rPr>
        <w:t xml:space="preserve"> </w:t>
      </w:r>
      <w:r w:rsidRPr="00BD7A83">
        <w:rPr>
          <w:w w:val="105"/>
        </w:rPr>
        <w:t>week</w:t>
      </w:r>
      <w:r w:rsidRPr="00BD7A83">
        <w:rPr>
          <w:spacing w:val="-5"/>
          <w:w w:val="105"/>
        </w:rPr>
        <w:t xml:space="preserve"> </w:t>
      </w:r>
      <w:r w:rsidRPr="00BD7A83">
        <w:rPr>
          <w:w w:val="105"/>
        </w:rPr>
        <w:t>emergency</w:t>
      </w:r>
      <w:r w:rsidRPr="00BD7A83">
        <w:rPr>
          <w:spacing w:val="-4"/>
          <w:w w:val="105"/>
        </w:rPr>
        <w:t xml:space="preserve"> </w:t>
      </w:r>
      <w:r w:rsidRPr="00BD7A83">
        <w:rPr>
          <w:w w:val="105"/>
        </w:rPr>
        <w:t>contact</w:t>
      </w:r>
      <w:r w:rsidRPr="00BD7A83">
        <w:rPr>
          <w:spacing w:val="-7"/>
          <w:w w:val="105"/>
        </w:rPr>
        <w:t xml:space="preserve"> </w:t>
      </w:r>
      <w:r w:rsidRPr="00BD7A83">
        <w:rPr>
          <w:w w:val="105"/>
        </w:rPr>
        <w:t>phone</w:t>
      </w:r>
      <w:r w:rsidRPr="00BD7A83">
        <w:rPr>
          <w:spacing w:val="-8"/>
          <w:w w:val="105"/>
        </w:rPr>
        <w:t xml:space="preserve"> </w:t>
      </w:r>
      <w:r w:rsidRPr="00BD7A83">
        <w:rPr>
          <w:spacing w:val="-2"/>
          <w:w w:val="105"/>
        </w:rPr>
        <w:t>number.</w:t>
      </w:r>
    </w:p>
    <w:p w14:paraId="0C78E3E2" w14:textId="77777777" w:rsidR="005B428F" w:rsidRPr="00BD7A83" w:rsidRDefault="005B428F" w:rsidP="00DB24A1">
      <w:pPr>
        <w:pStyle w:val="ListParagraph"/>
        <w:numPr>
          <w:ilvl w:val="1"/>
          <w:numId w:val="5"/>
        </w:numPr>
        <w:spacing w:before="25"/>
        <w:ind w:left="720" w:hanging="358"/>
      </w:pPr>
      <w:r w:rsidRPr="00BD7A83">
        <w:rPr>
          <w:spacing w:val="-2"/>
          <w:w w:val="105"/>
        </w:rPr>
        <w:t>Business</w:t>
      </w:r>
      <w:r w:rsidRPr="00BD7A83">
        <w:rPr>
          <w:spacing w:val="-5"/>
          <w:w w:val="105"/>
        </w:rPr>
        <w:t xml:space="preserve"> </w:t>
      </w:r>
      <w:r w:rsidRPr="00BD7A83">
        <w:rPr>
          <w:spacing w:val="-2"/>
          <w:w w:val="105"/>
        </w:rPr>
        <w:t>Name</w:t>
      </w:r>
      <w:r w:rsidRPr="00BD7A83">
        <w:rPr>
          <w:spacing w:val="-4"/>
          <w:w w:val="105"/>
        </w:rPr>
        <w:t xml:space="preserve"> </w:t>
      </w:r>
      <w:r w:rsidRPr="00BD7A83">
        <w:rPr>
          <w:spacing w:val="-2"/>
          <w:w w:val="105"/>
        </w:rPr>
        <w:t>(ATT,</w:t>
      </w:r>
      <w:r w:rsidRPr="00BD7A83">
        <w:rPr>
          <w:spacing w:val="-3"/>
          <w:w w:val="105"/>
        </w:rPr>
        <w:t xml:space="preserve"> </w:t>
      </w:r>
      <w:r w:rsidRPr="00BD7A83">
        <w:rPr>
          <w:spacing w:val="-2"/>
          <w:w w:val="105"/>
        </w:rPr>
        <w:t>Verizon,</w:t>
      </w:r>
      <w:r w:rsidRPr="00BD7A83">
        <w:rPr>
          <w:spacing w:val="-3"/>
          <w:w w:val="105"/>
        </w:rPr>
        <w:t xml:space="preserve"> </w:t>
      </w:r>
      <w:r w:rsidRPr="00BD7A83">
        <w:rPr>
          <w:spacing w:val="-2"/>
          <w:w w:val="105"/>
        </w:rPr>
        <w:t>Sprint,</w:t>
      </w:r>
      <w:r w:rsidRPr="00BD7A83">
        <w:rPr>
          <w:spacing w:val="-3"/>
          <w:w w:val="105"/>
        </w:rPr>
        <w:t xml:space="preserve"> </w:t>
      </w:r>
      <w:r w:rsidRPr="00BD7A83">
        <w:rPr>
          <w:spacing w:val="-2"/>
          <w:w w:val="105"/>
        </w:rPr>
        <w:t>T-Mobile,</w:t>
      </w:r>
      <w:r w:rsidRPr="00BD7A83">
        <w:rPr>
          <w:spacing w:val="-6"/>
          <w:w w:val="105"/>
        </w:rPr>
        <w:t xml:space="preserve"> </w:t>
      </w:r>
      <w:proofErr w:type="spellStart"/>
      <w:r w:rsidRPr="00BD7A83">
        <w:rPr>
          <w:spacing w:val="-2"/>
          <w:w w:val="105"/>
        </w:rPr>
        <w:t>Mobilite</w:t>
      </w:r>
      <w:proofErr w:type="spellEnd"/>
      <w:r w:rsidRPr="00BD7A83">
        <w:rPr>
          <w:spacing w:val="-2"/>
          <w:w w:val="105"/>
        </w:rPr>
        <w:t>,</w:t>
      </w:r>
      <w:r w:rsidRPr="00BD7A83">
        <w:rPr>
          <w:spacing w:val="-6"/>
          <w:w w:val="105"/>
        </w:rPr>
        <w:t xml:space="preserve"> </w:t>
      </w:r>
      <w:r w:rsidRPr="00BD7A83">
        <w:rPr>
          <w:spacing w:val="-2"/>
          <w:w w:val="105"/>
        </w:rPr>
        <w:t>etc.).</w:t>
      </w:r>
    </w:p>
    <w:p w14:paraId="45795031" w14:textId="7FD1484C" w:rsidR="005B428F" w:rsidRDefault="005B428F" w:rsidP="00DB24A1">
      <w:pPr>
        <w:pStyle w:val="ListParagraph"/>
        <w:numPr>
          <w:ilvl w:val="1"/>
          <w:numId w:val="5"/>
        </w:numPr>
        <w:spacing w:before="21" w:line="259" w:lineRule="auto"/>
        <w:ind w:left="720" w:right="113"/>
        <w:jc w:val="both"/>
      </w:pPr>
      <w:r w:rsidRPr="00BD7A83">
        <w:rPr>
          <w:w w:val="105"/>
        </w:rPr>
        <w:t>One</w:t>
      </w:r>
      <w:r w:rsidRPr="00BD7A83">
        <w:rPr>
          <w:spacing w:val="-10"/>
          <w:w w:val="105"/>
        </w:rPr>
        <w:t xml:space="preserve"> </w:t>
      </w:r>
      <w:r w:rsidRPr="00BD7A83">
        <w:rPr>
          <w:w w:val="105"/>
        </w:rPr>
        <w:t>tag,</w:t>
      </w:r>
      <w:r w:rsidRPr="00BD7A83">
        <w:rPr>
          <w:spacing w:val="-9"/>
          <w:w w:val="105"/>
        </w:rPr>
        <w:t xml:space="preserve"> </w:t>
      </w:r>
      <w:r w:rsidRPr="00BD7A83">
        <w:rPr>
          <w:w w:val="105"/>
        </w:rPr>
        <w:t>label,</w:t>
      </w:r>
      <w:r w:rsidRPr="00BD7A83">
        <w:rPr>
          <w:spacing w:val="-9"/>
          <w:w w:val="105"/>
        </w:rPr>
        <w:t xml:space="preserve"> </w:t>
      </w:r>
      <w:r w:rsidRPr="00BD7A83">
        <w:rPr>
          <w:w w:val="105"/>
        </w:rPr>
        <w:t>or</w:t>
      </w:r>
      <w:r w:rsidRPr="00BD7A83">
        <w:rPr>
          <w:spacing w:val="-8"/>
          <w:w w:val="105"/>
        </w:rPr>
        <w:t xml:space="preserve"> </w:t>
      </w:r>
      <w:r w:rsidRPr="00BD7A83">
        <w:rPr>
          <w:w w:val="105"/>
        </w:rPr>
        <w:t>sign</w:t>
      </w:r>
      <w:r w:rsidRPr="00BD7A83">
        <w:rPr>
          <w:spacing w:val="-8"/>
          <w:w w:val="105"/>
        </w:rPr>
        <w:t xml:space="preserve"> </w:t>
      </w:r>
      <w:r w:rsidRPr="00BD7A83">
        <w:rPr>
          <w:w w:val="105"/>
        </w:rPr>
        <w:t>shall</w:t>
      </w:r>
      <w:r w:rsidRPr="00BD7A83">
        <w:rPr>
          <w:spacing w:val="-8"/>
          <w:w w:val="105"/>
        </w:rPr>
        <w:t xml:space="preserve"> </w:t>
      </w:r>
      <w:r w:rsidRPr="00BD7A83">
        <w:rPr>
          <w:w w:val="105"/>
        </w:rPr>
        <w:t>be</w:t>
      </w:r>
      <w:r w:rsidRPr="00BD7A83">
        <w:rPr>
          <w:spacing w:val="-9"/>
          <w:w w:val="105"/>
        </w:rPr>
        <w:t xml:space="preserve"> </w:t>
      </w:r>
      <w:r w:rsidRPr="00BD7A83">
        <w:rPr>
          <w:w w:val="105"/>
        </w:rPr>
        <w:t>visible</w:t>
      </w:r>
      <w:r w:rsidRPr="00BD7A83">
        <w:rPr>
          <w:spacing w:val="-10"/>
          <w:w w:val="105"/>
        </w:rPr>
        <w:t xml:space="preserve"> </w:t>
      </w:r>
      <w:r w:rsidRPr="00BD7A83">
        <w:rPr>
          <w:w w:val="105"/>
        </w:rPr>
        <w:t>from</w:t>
      </w:r>
      <w:r w:rsidRPr="00BD7A83">
        <w:rPr>
          <w:spacing w:val="-10"/>
          <w:w w:val="105"/>
        </w:rPr>
        <w:t xml:space="preserve"> </w:t>
      </w:r>
      <w:r w:rsidRPr="00BD7A83">
        <w:rPr>
          <w:w w:val="105"/>
        </w:rPr>
        <w:t>the</w:t>
      </w:r>
      <w:r w:rsidRPr="00BD7A83">
        <w:rPr>
          <w:spacing w:val="-10"/>
          <w:w w:val="105"/>
        </w:rPr>
        <w:t xml:space="preserve"> </w:t>
      </w:r>
      <w:r w:rsidRPr="00BD7A83">
        <w:rPr>
          <w:w w:val="105"/>
        </w:rPr>
        <w:t>roadway</w:t>
      </w:r>
      <w:r w:rsidRPr="00BD7A83">
        <w:rPr>
          <w:spacing w:val="-7"/>
          <w:w w:val="105"/>
        </w:rPr>
        <w:t xml:space="preserve"> </w:t>
      </w:r>
      <w:r w:rsidRPr="00BD7A83">
        <w:rPr>
          <w:w w:val="105"/>
        </w:rPr>
        <w:t>and</w:t>
      </w:r>
      <w:r w:rsidRPr="00BD7A83">
        <w:rPr>
          <w:spacing w:val="-10"/>
          <w:w w:val="105"/>
        </w:rPr>
        <w:t xml:space="preserve"> </w:t>
      </w:r>
      <w:r w:rsidRPr="00BD7A83">
        <w:rPr>
          <w:w w:val="105"/>
        </w:rPr>
        <w:t>if</w:t>
      </w:r>
      <w:r w:rsidRPr="00BD7A83">
        <w:rPr>
          <w:spacing w:val="-8"/>
          <w:w w:val="105"/>
        </w:rPr>
        <w:t xml:space="preserve"> </w:t>
      </w:r>
      <w:r w:rsidRPr="00BD7A83">
        <w:rPr>
          <w:w w:val="105"/>
        </w:rPr>
        <w:t>not</w:t>
      </w:r>
      <w:r w:rsidRPr="00BD7A83">
        <w:rPr>
          <w:spacing w:val="-10"/>
          <w:w w:val="105"/>
        </w:rPr>
        <w:t xml:space="preserve"> </w:t>
      </w:r>
      <w:r w:rsidRPr="00BD7A83">
        <w:rPr>
          <w:w w:val="105"/>
        </w:rPr>
        <w:t>visible</w:t>
      </w:r>
      <w:r w:rsidRPr="00BD7A83">
        <w:rPr>
          <w:spacing w:val="-10"/>
          <w:w w:val="105"/>
        </w:rPr>
        <w:t xml:space="preserve"> </w:t>
      </w:r>
      <w:r w:rsidRPr="00BD7A83">
        <w:rPr>
          <w:w w:val="105"/>
        </w:rPr>
        <w:t>from the</w:t>
      </w:r>
      <w:r w:rsidRPr="00BD7A83">
        <w:rPr>
          <w:spacing w:val="-14"/>
          <w:w w:val="105"/>
        </w:rPr>
        <w:t xml:space="preserve"> </w:t>
      </w:r>
      <w:r w:rsidRPr="00BD7A83">
        <w:rPr>
          <w:w w:val="105"/>
        </w:rPr>
        <w:t>sidewalk</w:t>
      </w:r>
      <w:r w:rsidRPr="00BD7A83">
        <w:rPr>
          <w:spacing w:val="-11"/>
          <w:w w:val="105"/>
        </w:rPr>
        <w:t xml:space="preserve"> </w:t>
      </w:r>
      <w:r w:rsidRPr="00BD7A83">
        <w:rPr>
          <w:w w:val="105"/>
        </w:rPr>
        <w:t>or</w:t>
      </w:r>
      <w:r w:rsidRPr="00BD7A83">
        <w:rPr>
          <w:spacing w:val="-11"/>
          <w:w w:val="105"/>
        </w:rPr>
        <w:t xml:space="preserve"> </w:t>
      </w:r>
      <w:r w:rsidRPr="00BD7A83">
        <w:rPr>
          <w:w w:val="105"/>
        </w:rPr>
        <w:t>path</w:t>
      </w:r>
      <w:r w:rsidRPr="00BD7A83">
        <w:rPr>
          <w:spacing w:val="-11"/>
          <w:w w:val="105"/>
        </w:rPr>
        <w:t xml:space="preserve"> </w:t>
      </w:r>
      <w:r w:rsidRPr="00BD7A83">
        <w:rPr>
          <w:w w:val="105"/>
        </w:rPr>
        <w:t>in</w:t>
      </w:r>
      <w:r w:rsidRPr="00BD7A83">
        <w:rPr>
          <w:spacing w:val="-12"/>
          <w:w w:val="105"/>
        </w:rPr>
        <w:t xml:space="preserve"> </w:t>
      </w:r>
      <w:r w:rsidRPr="00BD7A83">
        <w:rPr>
          <w:w w:val="105"/>
        </w:rPr>
        <w:t>or</w:t>
      </w:r>
      <w:r w:rsidRPr="00BD7A83">
        <w:rPr>
          <w:spacing w:val="-14"/>
          <w:w w:val="105"/>
        </w:rPr>
        <w:t xml:space="preserve"> </w:t>
      </w:r>
      <w:r w:rsidRPr="00BD7A83">
        <w:rPr>
          <w:w w:val="105"/>
        </w:rPr>
        <w:t>adjacent</w:t>
      </w:r>
      <w:r w:rsidRPr="00BD7A83">
        <w:rPr>
          <w:spacing w:val="-8"/>
          <w:w w:val="105"/>
        </w:rPr>
        <w:t xml:space="preserve"> </w:t>
      </w:r>
      <w:r w:rsidRPr="00BD7A83">
        <w:rPr>
          <w:w w:val="105"/>
        </w:rPr>
        <w:t>to</w:t>
      </w:r>
      <w:r w:rsidRPr="00BD7A83">
        <w:rPr>
          <w:spacing w:val="-11"/>
          <w:w w:val="105"/>
        </w:rPr>
        <w:t xml:space="preserve"> </w:t>
      </w:r>
      <w:r w:rsidRPr="00BD7A83">
        <w:rPr>
          <w:w w:val="105"/>
        </w:rPr>
        <w:t>the</w:t>
      </w:r>
      <w:r w:rsidRPr="00BD7A83">
        <w:rPr>
          <w:spacing w:val="-13"/>
          <w:w w:val="105"/>
        </w:rPr>
        <w:t xml:space="preserve"> </w:t>
      </w:r>
      <w:r w:rsidRPr="00BD7A83">
        <w:rPr>
          <w:w w:val="105"/>
        </w:rPr>
        <w:t>right-of-way,</w:t>
      </w:r>
      <w:r w:rsidRPr="00BD7A83">
        <w:rPr>
          <w:spacing w:val="-10"/>
          <w:w w:val="105"/>
        </w:rPr>
        <w:t xml:space="preserve"> </w:t>
      </w:r>
      <w:r w:rsidRPr="00BD7A83">
        <w:rPr>
          <w:w w:val="105"/>
        </w:rPr>
        <w:t>additional</w:t>
      </w:r>
      <w:r w:rsidRPr="00BD7A83">
        <w:rPr>
          <w:spacing w:val="-11"/>
          <w:w w:val="105"/>
        </w:rPr>
        <w:t xml:space="preserve"> </w:t>
      </w:r>
      <w:r w:rsidRPr="00BD7A83">
        <w:rPr>
          <w:w w:val="105"/>
        </w:rPr>
        <w:t>tags,</w:t>
      </w:r>
      <w:r w:rsidRPr="00BD7A83">
        <w:rPr>
          <w:spacing w:val="-10"/>
          <w:w w:val="105"/>
        </w:rPr>
        <w:t xml:space="preserve"> </w:t>
      </w:r>
      <w:r w:rsidRPr="00BD7A83">
        <w:rPr>
          <w:w w:val="105"/>
        </w:rPr>
        <w:t>labels, or</w:t>
      </w:r>
      <w:r w:rsidRPr="00BD7A83">
        <w:rPr>
          <w:spacing w:val="-8"/>
          <w:w w:val="105"/>
        </w:rPr>
        <w:t xml:space="preserve"> </w:t>
      </w:r>
      <w:r w:rsidRPr="00BD7A83">
        <w:rPr>
          <w:w w:val="105"/>
        </w:rPr>
        <w:t>signs</w:t>
      </w:r>
      <w:r w:rsidRPr="00BD7A83">
        <w:rPr>
          <w:spacing w:val="-8"/>
          <w:w w:val="105"/>
        </w:rPr>
        <w:t xml:space="preserve"> </w:t>
      </w:r>
      <w:r w:rsidRPr="00BD7A83">
        <w:rPr>
          <w:w w:val="105"/>
        </w:rPr>
        <w:t>shall</w:t>
      </w:r>
      <w:r w:rsidRPr="00BD7A83">
        <w:rPr>
          <w:spacing w:val="-11"/>
          <w:w w:val="105"/>
        </w:rPr>
        <w:t xml:space="preserve"> </w:t>
      </w:r>
      <w:r w:rsidRPr="00BD7A83">
        <w:rPr>
          <w:w w:val="105"/>
        </w:rPr>
        <w:t>be</w:t>
      </w:r>
      <w:r w:rsidRPr="00BD7A83">
        <w:rPr>
          <w:spacing w:val="-10"/>
          <w:w w:val="105"/>
        </w:rPr>
        <w:t xml:space="preserve"> </w:t>
      </w:r>
      <w:r w:rsidRPr="00BD7A83">
        <w:rPr>
          <w:w w:val="105"/>
        </w:rPr>
        <w:t>placed</w:t>
      </w:r>
      <w:r w:rsidRPr="00BD7A83">
        <w:rPr>
          <w:spacing w:val="-10"/>
          <w:w w:val="105"/>
        </w:rPr>
        <w:t xml:space="preserve"> </w:t>
      </w:r>
      <w:r w:rsidRPr="00BD7A83">
        <w:rPr>
          <w:w w:val="105"/>
        </w:rPr>
        <w:t>on</w:t>
      </w:r>
      <w:r w:rsidRPr="00BD7A83">
        <w:rPr>
          <w:spacing w:val="-8"/>
          <w:w w:val="105"/>
        </w:rPr>
        <w:t xml:space="preserve"> </w:t>
      </w:r>
      <w:r w:rsidRPr="00BD7A83">
        <w:rPr>
          <w:w w:val="105"/>
        </w:rPr>
        <w:t>the</w:t>
      </w:r>
      <w:r w:rsidRPr="00BD7A83">
        <w:rPr>
          <w:spacing w:val="-10"/>
          <w:w w:val="105"/>
        </w:rPr>
        <w:t xml:space="preserve"> </w:t>
      </w:r>
      <w:r w:rsidRPr="00BD7A83">
        <w:rPr>
          <w:w w:val="105"/>
        </w:rPr>
        <w:t>left</w:t>
      </w:r>
      <w:r w:rsidRPr="00BD7A83">
        <w:rPr>
          <w:spacing w:val="-8"/>
          <w:w w:val="105"/>
        </w:rPr>
        <w:t xml:space="preserve"> </w:t>
      </w:r>
      <w:r w:rsidRPr="00BD7A83">
        <w:rPr>
          <w:w w:val="105"/>
        </w:rPr>
        <w:t>and</w:t>
      </w:r>
      <w:r w:rsidRPr="00BD7A83">
        <w:rPr>
          <w:spacing w:val="-10"/>
          <w:w w:val="105"/>
        </w:rPr>
        <w:t xml:space="preserve"> </w:t>
      </w:r>
      <w:r w:rsidRPr="00BD7A83">
        <w:rPr>
          <w:w w:val="105"/>
        </w:rPr>
        <w:t>the</w:t>
      </w:r>
      <w:r w:rsidRPr="00BD7A83">
        <w:rPr>
          <w:spacing w:val="-10"/>
          <w:w w:val="105"/>
        </w:rPr>
        <w:t xml:space="preserve"> </w:t>
      </w:r>
      <w:r w:rsidRPr="00BD7A83">
        <w:rPr>
          <w:w w:val="105"/>
        </w:rPr>
        <w:t>right</w:t>
      </w:r>
      <w:r w:rsidRPr="00BD7A83">
        <w:rPr>
          <w:spacing w:val="-8"/>
          <w:w w:val="105"/>
        </w:rPr>
        <w:t xml:space="preserve"> </w:t>
      </w:r>
      <w:r w:rsidRPr="00BD7A83">
        <w:rPr>
          <w:w w:val="105"/>
        </w:rPr>
        <w:t>sides</w:t>
      </w:r>
      <w:r w:rsidRPr="00BD7A83">
        <w:rPr>
          <w:spacing w:val="-8"/>
          <w:w w:val="105"/>
        </w:rPr>
        <w:t xml:space="preserve"> </w:t>
      </w:r>
      <w:r w:rsidRPr="00BD7A83">
        <w:rPr>
          <w:w w:val="105"/>
        </w:rPr>
        <w:t>of</w:t>
      </w:r>
      <w:r w:rsidRPr="00BD7A83">
        <w:rPr>
          <w:spacing w:val="-11"/>
          <w:w w:val="105"/>
        </w:rPr>
        <w:t xml:space="preserve"> </w:t>
      </w:r>
      <w:r w:rsidRPr="00BD7A83">
        <w:rPr>
          <w:w w:val="105"/>
        </w:rPr>
        <w:t>the</w:t>
      </w:r>
      <w:r w:rsidRPr="00BD7A83">
        <w:rPr>
          <w:spacing w:val="-10"/>
          <w:w w:val="105"/>
        </w:rPr>
        <w:t xml:space="preserve"> </w:t>
      </w:r>
      <w:r w:rsidRPr="00BD7A83">
        <w:rPr>
          <w:w w:val="105"/>
        </w:rPr>
        <w:t>facility</w:t>
      </w:r>
      <w:r w:rsidRPr="00BD7A83">
        <w:rPr>
          <w:spacing w:val="-8"/>
          <w:w w:val="105"/>
        </w:rPr>
        <w:t xml:space="preserve"> </w:t>
      </w:r>
      <w:r w:rsidRPr="00BD7A83">
        <w:rPr>
          <w:w w:val="105"/>
        </w:rPr>
        <w:t>such</w:t>
      </w:r>
      <w:r w:rsidRPr="00BD7A83">
        <w:rPr>
          <w:spacing w:val="-8"/>
          <w:w w:val="105"/>
        </w:rPr>
        <w:t xml:space="preserve"> </w:t>
      </w:r>
      <w:r w:rsidRPr="00BD7A83">
        <w:rPr>
          <w:w w:val="105"/>
        </w:rPr>
        <w:t xml:space="preserve">there is full visibility to the workers and inspectors in an aerial lift or bucket. The Permittee shall update the tag, label, or sign within 5 business days of any </w:t>
      </w:r>
      <w:r w:rsidRPr="00BD7A83">
        <w:rPr>
          <w:spacing w:val="-2"/>
          <w:w w:val="105"/>
        </w:rPr>
        <w:t>changes.</w:t>
      </w:r>
    </w:p>
    <w:p w14:paraId="501B89E6" w14:textId="27233DC0" w:rsidR="005B428F" w:rsidRPr="005B428F" w:rsidRDefault="005B428F" w:rsidP="00DB24A1">
      <w:pPr>
        <w:pStyle w:val="ListParagraph"/>
        <w:numPr>
          <w:ilvl w:val="0"/>
          <w:numId w:val="5"/>
        </w:numPr>
        <w:spacing w:before="160" w:line="259" w:lineRule="auto"/>
        <w:ind w:left="360" w:right="125"/>
      </w:pPr>
      <w:r w:rsidRPr="005B428F">
        <w:rPr>
          <w:w w:val="105"/>
        </w:rPr>
        <w:t>The Permittee shall make provisions for lowering RF or turning off service while Department officers, agents,</w:t>
      </w:r>
      <w:r>
        <w:rPr>
          <w:w w:val="105"/>
        </w:rPr>
        <w:t xml:space="preserve"> </w:t>
      </w:r>
      <w:r w:rsidRPr="005B428F">
        <w:rPr>
          <w:w w:val="105"/>
        </w:rPr>
        <w:t>employees, volunteers, contractors, or permittees are performing work within the vicinity of the wireless</w:t>
      </w:r>
      <w:r>
        <w:rPr>
          <w:w w:val="105"/>
        </w:rPr>
        <w:t xml:space="preserve"> </w:t>
      </w:r>
      <w:r w:rsidRPr="005B428F">
        <w:rPr>
          <w:w w:val="105"/>
        </w:rPr>
        <w:t>equipment. The Department will give the Permittee three calendar days’ notice if wireless radio frequency</w:t>
      </w:r>
      <w:r>
        <w:rPr>
          <w:w w:val="105"/>
        </w:rPr>
        <w:t xml:space="preserve"> </w:t>
      </w:r>
      <w:r w:rsidRPr="005B428F">
        <w:rPr>
          <w:w w:val="105"/>
        </w:rPr>
        <w:t xml:space="preserve">exposure must be reduced or power turned off due to </w:t>
      </w:r>
      <w:r w:rsidRPr="005B428F">
        <w:rPr>
          <w:w w:val="105"/>
        </w:rPr>
        <w:lastRenderedPageBreak/>
        <w:t>planned, non‐emergency work by VDOT around the</w:t>
      </w:r>
      <w:r>
        <w:rPr>
          <w:w w:val="105"/>
        </w:rPr>
        <w:t xml:space="preserve"> </w:t>
      </w:r>
      <w:r w:rsidRPr="005B428F">
        <w:rPr>
          <w:w w:val="105"/>
        </w:rPr>
        <w:t>structure. In the event of an emergency or unscheduled work, the Department will call the emergency contact</w:t>
      </w:r>
      <w:r>
        <w:rPr>
          <w:w w:val="105"/>
        </w:rPr>
        <w:t xml:space="preserve"> </w:t>
      </w:r>
      <w:r w:rsidRPr="005B428F">
        <w:rPr>
          <w:w w:val="105"/>
        </w:rPr>
        <w:t>phone number on the tag/label/sign to notify the Permittee of any action taken.</w:t>
      </w:r>
    </w:p>
    <w:p w14:paraId="652C0195" w14:textId="77777777" w:rsidR="005B428F" w:rsidRPr="00BD7A83" w:rsidRDefault="005B428F" w:rsidP="00DB24A1">
      <w:pPr>
        <w:pStyle w:val="ListParagraph"/>
        <w:spacing w:before="160" w:line="259" w:lineRule="auto"/>
        <w:ind w:left="360" w:right="125" w:firstLine="0"/>
      </w:pPr>
    </w:p>
    <w:p w14:paraId="49C3C3D6" w14:textId="4437D6E7" w:rsidR="00B13220" w:rsidRPr="00BD7A83" w:rsidRDefault="000063F9" w:rsidP="00DB24A1">
      <w:pPr>
        <w:pStyle w:val="ListParagraph"/>
        <w:numPr>
          <w:ilvl w:val="0"/>
          <w:numId w:val="5"/>
        </w:numPr>
        <w:spacing w:before="0" w:line="259" w:lineRule="auto"/>
        <w:ind w:left="360" w:right="225"/>
      </w:pPr>
      <w:r w:rsidRPr="00BD7A83">
        <w:rPr>
          <w:w w:val="105"/>
        </w:rPr>
        <w:t>The Permittee shall provide VDOT with a copy of the</w:t>
      </w:r>
      <w:r w:rsidRPr="00BD7A83">
        <w:rPr>
          <w:spacing w:val="-10"/>
          <w:w w:val="105"/>
        </w:rPr>
        <w:t xml:space="preserve"> </w:t>
      </w:r>
      <w:r w:rsidRPr="00BD7A83">
        <w:rPr>
          <w:w w:val="105"/>
        </w:rPr>
        <w:t>“as built”</w:t>
      </w:r>
      <w:r w:rsidRPr="00BD7A83">
        <w:rPr>
          <w:spacing w:val="-7"/>
          <w:w w:val="105"/>
        </w:rPr>
        <w:t xml:space="preserve"> </w:t>
      </w:r>
      <w:r w:rsidRPr="00BD7A83">
        <w:rPr>
          <w:w w:val="105"/>
        </w:rPr>
        <w:t>plans in an electronic format acceptable to VDOT</w:t>
      </w:r>
      <w:r w:rsidR="005B428F">
        <w:rPr>
          <w:w w:val="105"/>
        </w:rPr>
        <w:t>.</w:t>
      </w:r>
      <w:r w:rsidRPr="00BD7A83">
        <w:rPr>
          <w:w w:val="105"/>
        </w:rPr>
        <w:t xml:space="preserve"> </w:t>
      </w:r>
    </w:p>
    <w:p w14:paraId="763CCF77" w14:textId="77777777" w:rsidR="00B13220" w:rsidRPr="00BD7A83" w:rsidRDefault="00B13220" w:rsidP="00DB24A1">
      <w:pPr>
        <w:pStyle w:val="BodyText"/>
        <w:spacing w:before="24"/>
        <w:ind w:left="360"/>
      </w:pPr>
    </w:p>
    <w:p w14:paraId="517A0145" w14:textId="06AEEB15" w:rsidR="00412516" w:rsidRPr="005B428F" w:rsidRDefault="000063F9" w:rsidP="00DB24A1">
      <w:pPr>
        <w:pStyle w:val="ListParagraph"/>
        <w:numPr>
          <w:ilvl w:val="0"/>
          <w:numId w:val="5"/>
        </w:numPr>
        <w:spacing w:before="79" w:line="261" w:lineRule="auto"/>
        <w:ind w:left="360" w:right="445" w:hanging="361"/>
      </w:pPr>
      <w:r w:rsidRPr="00412516">
        <w:rPr>
          <w:w w:val="105"/>
        </w:rPr>
        <w:t>If</w:t>
      </w:r>
      <w:r w:rsidRPr="00412516">
        <w:rPr>
          <w:spacing w:val="-6"/>
          <w:w w:val="105"/>
        </w:rPr>
        <w:t xml:space="preserve"> </w:t>
      </w:r>
      <w:r w:rsidRPr="00412516">
        <w:rPr>
          <w:w w:val="105"/>
        </w:rPr>
        <w:t>any</w:t>
      </w:r>
      <w:r w:rsidRPr="00412516">
        <w:rPr>
          <w:spacing w:val="-6"/>
          <w:w w:val="105"/>
        </w:rPr>
        <w:t xml:space="preserve"> </w:t>
      </w:r>
      <w:r w:rsidRPr="00412516">
        <w:rPr>
          <w:w w:val="105"/>
        </w:rPr>
        <w:t>FCC,</w:t>
      </w:r>
      <w:r w:rsidRPr="00412516">
        <w:rPr>
          <w:spacing w:val="-7"/>
          <w:w w:val="105"/>
        </w:rPr>
        <w:t xml:space="preserve"> </w:t>
      </w:r>
      <w:r w:rsidRPr="00412516">
        <w:rPr>
          <w:w w:val="105"/>
        </w:rPr>
        <w:t>State,</w:t>
      </w:r>
      <w:r w:rsidRPr="00412516">
        <w:rPr>
          <w:spacing w:val="-10"/>
          <w:w w:val="105"/>
        </w:rPr>
        <w:t xml:space="preserve"> </w:t>
      </w:r>
      <w:r w:rsidRPr="00412516">
        <w:rPr>
          <w:w w:val="105"/>
        </w:rPr>
        <w:t>or</w:t>
      </w:r>
      <w:r w:rsidRPr="00412516">
        <w:rPr>
          <w:spacing w:val="-8"/>
          <w:w w:val="105"/>
        </w:rPr>
        <w:t xml:space="preserve"> </w:t>
      </w:r>
      <w:r w:rsidRPr="00412516">
        <w:rPr>
          <w:w w:val="105"/>
        </w:rPr>
        <w:t>other</w:t>
      </w:r>
      <w:r w:rsidRPr="00412516">
        <w:rPr>
          <w:spacing w:val="-8"/>
          <w:w w:val="105"/>
        </w:rPr>
        <w:t xml:space="preserve"> </w:t>
      </w:r>
      <w:r w:rsidRPr="00412516">
        <w:rPr>
          <w:w w:val="105"/>
        </w:rPr>
        <w:t>governmental</w:t>
      </w:r>
      <w:r w:rsidRPr="00412516">
        <w:rPr>
          <w:spacing w:val="-7"/>
          <w:w w:val="105"/>
        </w:rPr>
        <w:t xml:space="preserve"> </w:t>
      </w:r>
      <w:r w:rsidRPr="00412516">
        <w:rPr>
          <w:w w:val="105"/>
        </w:rPr>
        <w:t>license</w:t>
      </w:r>
      <w:r w:rsidRPr="00412516">
        <w:rPr>
          <w:spacing w:val="-10"/>
          <w:w w:val="105"/>
        </w:rPr>
        <w:t xml:space="preserve"> </w:t>
      </w:r>
      <w:r w:rsidRPr="00412516">
        <w:rPr>
          <w:w w:val="105"/>
        </w:rPr>
        <w:t>or</w:t>
      </w:r>
      <w:r w:rsidRPr="00412516">
        <w:rPr>
          <w:spacing w:val="-9"/>
          <w:w w:val="105"/>
        </w:rPr>
        <w:t xml:space="preserve"> </w:t>
      </w:r>
      <w:r w:rsidRPr="00412516">
        <w:rPr>
          <w:w w:val="105"/>
        </w:rPr>
        <w:t>any</w:t>
      </w:r>
      <w:r w:rsidRPr="00412516">
        <w:rPr>
          <w:spacing w:val="-6"/>
          <w:w w:val="105"/>
        </w:rPr>
        <w:t xml:space="preserve"> </w:t>
      </w:r>
      <w:r w:rsidRPr="00412516">
        <w:rPr>
          <w:w w:val="105"/>
        </w:rPr>
        <w:t>other</w:t>
      </w:r>
      <w:r w:rsidRPr="00412516">
        <w:rPr>
          <w:spacing w:val="-8"/>
          <w:w w:val="105"/>
        </w:rPr>
        <w:t xml:space="preserve"> </w:t>
      </w:r>
      <w:r w:rsidRPr="00412516">
        <w:rPr>
          <w:w w:val="105"/>
        </w:rPr>
        <w:t>governmental</w:t>
      </w:r>
      <w:r w:rsidRPr="00412516">
        <w:rPr>
          <w:spacing w:val="-9"/>
          <w:w w:val="105"/>
        </w:rPr>
        <w:t xml:space="preserve"> </w:t>
      </w:r>
      <w:r w:rsidRPr="00412516">
        <w:rPr>
          <w:w w:val="105"/>
        </w:rPr>
        <w:t>approval</w:t>
      </w:r>
      <w:r w:rsidRPr="00412516">
        <w:rPr>
          <w:spacing w:val="-7"/>
          <w:w w:val="105"/>
        </w:rPr>
        <w:t xml:space="preserve"> </w:t>
      </w:r>
      <w:r w:rsidRPr="00412516">
        <w:rPr>
          <w:w w:val="105"/>
        </w:rPr>
        <w:t>to provide</w:t>
      </w:r>
      <w:r w:rsidRPr="00412516">
        <w:rPr>
          <w:spacing w:val="-7"/>
          <w:w w:val="105"/>
        </w:rPr>
        <w:t xml:space="preserve"> </w:t>
      </w:r>
      <w:r w:rsidRPr="00412516">
        <w:rPr>
          <w:w w:val="105"/>
        </w:rPr>
        <w:t>communication</w:t>
      </w:r>
      <w:r w:rsidRPr="00412516">
        <w:rPr>
          <w:spacing w:val="-5"/>
          <w:w w:val="105"/>
        </w:rPr>
        <w:t xml:space="preserve"> </w:t>
      </w:r>
      <w:r w:rsidRPr="00412516">
        <w:rPr>
          <w:w w:val="105"/>
        </w:rPr>
        <w:t>services</w:t>
      </w:r>
      <w:r w:rsidRPr="00412516">
        <w:rPr>
          <w:spacing w:val="-5"/>
          <w:w w:val="105"/>
        </w:rPr>
        <w:t xml:space="preserve"> </w:t>
      </w:r>
      <w:r w:rsidRPr="00412516">
        <w:rPr>
          <w:w w:val="105"/>
        </w:rPr>
        <w:t>is</w:t>
      </w:r>
      <w:r w:rsidRPr="00412516">
        <w:rPr>
          <w:spacing w:val="-5"/>
          <w:w w:val="105"/>
        </w:rPr>
        <w:t xml:space="preserve"> </w:t>
      </w:r>
      <w:r w:rsidRPr="00412516">
        <w:rPr>
          <w:w w:val="105"/>
        </w:rPr>
        <w:t>ever</w:t>
      </w:r>
      <w:r w:rsidRPr="00412516">
        <w:rPr>
          <w:spacing w:val="-8"/>
          <w:w w:val="105"/>
        </w:rPr>
        <w:t xml:space="preserve"> </w:t>
      </w:r>
      <w:r w:rsidRPr="00412516">
        <w:rPr>
          <w:w w:val="105"/>
        </w:rPr>
        <w:t>revoked</w:t>
      </w:r>
      <w:r w:rsidRPr="00412516">
        <w:rPr>
          <w:spacing w:val="-5"/>
          <w:w w:val="105"/>
        </w:rPr>
        <w:t xml:space="preserve"> </w:t>
      </w:r>
      <w:r w:rsidRPr="00412516">
        <w:rPr>
          <w:w w:val="105"/>
        </w:rPr>
        <w:t>to</w:t>
      </w:r>
      <w:r w:rsidRPr="00412516">
        <w:rPr>
          <w:spacing w:val="-7"/>
          <w:w w:val="105"/>
        </w:rPr>
        <w:t xml:space="preserve"> </w:t>
      </w:r>
      <w:r w:rsidRPr="00412516">
        <w:rPr>
          <w:w w:val="105"/>
        </w:rPr>
        <w:t>the</w:t>
      </w:r>
      <w:r w:rsidRPr="00412516">
        <w:rPr>
          <w:spacing w:val="-7"/>
          <w:w w:val="105"/>
        </w:rPr>
        <w:t xml:space="preserve"> </w:t>
      </w:r>
      <w:r w:rsidRPr="00412516">
        <w:rPr>
          <w:w w:val="105"/>
        </w:rPr>
        <w:t>Permittee</w:t>
      </w:r>
      <w:r w:rsidRPr="00412516">
        <w:rPr>
          <w:spacing w:val="-7"/>
          <w:w w:val="105"/>
        </w:rPr>
        <w:t xml:space="preserve"> </w:t>
      </w:r>
      <w:r w:rsidRPr="00412516">
        <w:rPr>
          <w:w w:val="105"/>
        </w:rPr>
        <w:t>or</w:t>
      </w:r>
      <w:r w:rsidRPr="00412516">
        <w:rPr>
          <w:spacing w:val="-8"/>
          <w:w w:val="105"/>
        </w:rPr>
        <w:t xml:space="preserve"> </w:t>
      </w:r>
      <w:r w:rsidRPr="00412516">
        <w:rPr>
          <w:w w:val="105"/>
        </w:rPr>
        <w:t>any</w:t>
      </w:r>
      <w:r w:rsidRPr="00412516">
        <w:rPr>
          <w:spacing w:val="-7"/>
          <w:w w:val="105"/>
        </w:rPr>
        <w:t xml:space="preserve"> </w:t>
      </w:r>
      <w:r w:rsidRPr="00412516">
        <w:rPr>
          <w:w w:val="105"/>
        </w:rPr>
        <w:t>site</w:t>
      </w:r>
      <w:r w:rsidRPr="00412516">
        <w:rPr>
          <w:spacing w:val="-7"/>
          <w:w w:val="105"/>
        </w:rPr>
        <w:t xml:space="preserve"> </w:t>
      </w:r>
      <w:r w:rsidRPr="00412516">
        <w:rPr>
          <w:w w:val="105"/>
        </w:rPr>
        <w:t>permitted or authorized by the Department,</w:t>
      </w:r>
      <w:r w:rsidRPr="00412516">
        <w:rPr>
          <w:spacing w:val="-2"/>
          <w:w w:val="105"/>
        </w:rPr>
        <w:t xml:space="preserve"> </w:t>
      </w:r>
      <w:r w:rsidRPr="00412516">
        <w:rPr>
          <w:w w:val="105"/>
        </w:rPr>
        <w:t>the</w:t>
      </w:r>
      <w:r w:rsidRPr="00412516">
        <w:rPr>
          <w:spacing w:val="-2"/>
          <w:w w:val="105"/>
        </w:rPr>
        <w:t xml:space="preserve"> </w:t>
      </w:r>
      <w:r w:rsidRPr="00412516">
        <w:rPr>
          <w:w w:val="105"/>
        </w:rPr>
        <w:t>Permittee shall inform</w:t>
      </w:r>
      <w:r w:rsidRPr="00412516">
        <w:rPr>
          <w:spacing w:val="-2"/>
          <w:w w:val="105"/>
        </w:rPr>
        <w:t xml:space="preserve"> </w:t>
      </w:r>
      <w:r w:rsidRPr="00412516">
        <w:rPr>
          <w:w w:val="105"/>
        </w:rPr>
        <w:t>the</w:t>
      </w:r>
      <w:r w:rsidRPr="00412516">
        <w:rPr>
          <w:spacing w:val="-2"/>
          <w:w w:val="105"/>
        </w:rPr>
        <w:t xml:space="preserve"> </w:t>
      </w:r>
      <w:r w:rsidRPr="00412516">
        <w:rPr>
          <w:w w:val="105"/>
        </w:rPr>
        <w:t>Department of the revocation</w:t>
      </w:r>
      <w:r w:rsidRPr="00412516">
        <w:rPr>
          <w:spacing w:val="-6"/>
          <w:w w:val="105"/>
        </w:rPr>
        <w:t xml:space="preserve"> </w:t>
      </w:r>
      <w:r w:rsidRPr="00412516">
        <w:rPr>
          <w:w w:val="105"/>
        </w:rPr>
        <w:t>within</w:t>
      </w:r>
      <w:r w:rsidRPr="00412516">
        <w:rPr>
          <w:spacing w:val="-6"/>
          <w:w w:val="105"/>
        </w:rPr>
        <w:t xml:space="preserve"> </w:t>
      </w:r>
      <w:r w:rsidRPr="00412516">
        <w:rPr>
          <w:w w:val="105"/>
        </w:rPr>
        <w:t>30</w:t>
      </w:r>
      <w:r w:rsidRPr="00412516">
        <w:rPr>
          <w:spacing w:val="-7"/>
          <w:w w:val="105"/>
        </w:rPr>
        <w:t xml:space="preserve"> </w:t>
      </w:r>
      <w:r w:rsidRPr="00412516">
        <w:rPr>
          <w:w w:val="105"/>
        </w:rPr>
        <w:t>days</w:t>
      </w:r>
      <w:r w:rsidRPr="00412516">
        <w:rPr>
          <w:spacing w:val="-6"/>
          <w:w w:val="105"/>
        </w:rPr>
        <w:t xml:space="preserve"> </w:t>
      </w:r>
      <w:r w:rsidRPr="00412516">
        <w:rPr>
          <w:w w:val="105"/>
        </w:rPr>
        <w:t>of</w:t>
      </w:r>
      <w:r w:rsidRPr="00412516">
        <w:rPr>
          <w:spacing w:val="-6"/>
          <w:w w:val="105"/>
        </w:rPr>
        <w:t xml:space="preserve"> </w:t>
      </w:r>
      <w:r w:rsidRPr="00412516">
        <w:rPr>
          <w:w w:val="105"/>
        </w:rPr>
        <w:t>receiving</w:t>
      </w:r>
      <w:r w:rsidRPr="00412516">
        <w:rPr>
          <w:spacing w:val="-6"/>
          <w:w w:val="105"/>
        </w:rPr>
        <w:t xml:space="preserve"> </w:t>
      </w:r>
      <w:r w:rsidRPr="00412516">
        <w:rPr>
          <w:w w:val="105"/>
        </w:rPr>
        <w:t>notice</w:t>
      </w:r>
      <w:r w:rsidRPr="00412516">
        <w:rPr>
          <w:spacing w:val="-6"/>
          <w:w w:val="105"/>
        </w:rPr>
        <w:t xml:space="preserve"> </w:t>
      </w:r>
      <w:r w:rsidRPr="00412516">
        <w:rPr>
          <w:w w:val="105"/>
        </w:rPr>
        <w:t>of</w:t>
      </w:r>
      <w:r w:rsidRPr="00412516">
        <w:rPr>
          <w:spacing w:val="-6"/>
          <w:w w:val="105"/>
        </w:rPr>
        <w:t xml:space="preserve"> </w:t>
      </w:r>
      <w:r w:rsidRPr="00412516">
        <w:rPr>
          <w:w w:val="105"/>
        </w:rPr>
        <w:t>such</w:t>
      </w:r>
      <w:r w:rsidRPr="00412516">
        <w:rPr>
          <w:spacing w:val="-4"/>
          <w:w w:val="105"/>
        </w:rPr>
        <w:t xml:space="preserve"> </w:t>
      </w:r>
      <w:r w:rsidRPr="00412516">
        <w:rPr>
          <w:w w:val="105"/>
        </w:rPr>
        <w:t>revocation</w:t>
      </w:r>
      <w:r w:rsidRPr="00412516">
        <w:rPr>
          <w:spacing w:val="-6"/>
          <w:w w:val="105"/>
        </w:rPr>
        <w:t xml:space="preserve"> </w:t>
      </w:r>
      <w:r w:rsidRPr="00412516">
        <w:rPr>
          <w:w w:val="105"/>
        </w:rPr>
        <w:t>and</w:t>
      </w:r>
      <w:r w:rsidRPr="00412516">
        <w:rPr>
          <w:spacing w:val="-6"/>
          <w:w w:val="105"/>
        </w:rPr>
        <w:t xml:space="preserve"> </w:t>
      </w:r>
      <w:r w:rsidRPr="00412516">
        <w:rPr>
          <w:w w:val="105"/>
        </w:rPr>
        <w:t>provide</w:t>
      </w:r>
      <w:r w:rsidRPr="00412516">
        <w:rPr>
          <w:spacing w:val="-8"/>
          <w:w w:val="105"/>
        </w:rPr>
        <w:t xml:space="preserve"> </w:t>
      </w:r>
      <w:r w:rsidRPr="00412516">
        <w:rPr>
          <w:w w:val="105"/>
        </w:rPr>
        <w:t>a</w:t>
      </w:r>
      <w:r w:rsidRPr="00412516">
        <w:rPr>
          <w:spacing w:val="-4"/>
          <w:w w:val="105"/>
        </w:rPr>
        <w:t xml:space="preserve"> </w:t>
      </w:r>
      <w:r w:rsidRPr="00412516">
        <w:rPr>
          <w:w w:val="105"/>
        </w:rPr>
        <w:t>timeline for removal of the wireless facilities or transfer of ownership to a licensed successor who shall assume all obligations and responsibilities of the Permittee</w:t>
      </w:r>
      <w:r w:rsidR="00412516" w:rsidRPr="00412516">
        <w:rPr>
          <w:w w:val="105"/>
        </w:rPr>
        <w:t>.</w:t>
      </w:r>
    </w:p>
    <w:p w14:paraId="37622314" w14:textId="77777777" w:rsidR="005B428F" w:rsidRPr="005B428F" w:rsidRDefault="005B428F" w:rsidP="00DB24A1">
      <w:pPr>
        <w:pStyle w:val="ListParagraph"/>
        <w:spacing w:before="79" w:line="261" w:lineRule="auto"/>
        <w:ind w:left="360" w:right="445" w:firstLine="0"/>
      </w:pPr>
    </w:p>
    <w:p w14:paraId="588C38A0" w14:textId="0060E4CF" w:rsidR="005B428F" w:rsidRPr="00D46DC7" w:rsidRDefault="005B428F" w:rsidP="00DB24A1">
      <w:pPr>
        <w:pStyle w:val="ListParagraph"/>
        <w:numPr>
          <w:ilvl w:val="0"/>
          <w:numId w:val="5"/>
        </w:numPr>
        <w:spacing w:before="79" w:line="261" w:lineRule="auto"/>
        <w:ind w:left="360" w:right="445"/>
      </w:pPr>
      <w:r w:rsidRPr="005B428F">
        <w:rPr>
          <w:w w:val="105"/>
        </w:rPr>
        <w:tab/>
      </w:r>
      <w:r w:rsidR="000063F9" w:rsidRPr="005B428F">
        <w:rPr>
          <w:w w:val="105"/>
        </w:rPr>
        <w:t xml:space="preserve">The </w:t>
      </w:r>
      <w:hyperlink r:id="rId19" w:history="1">
        <w:r w:rsidR="000063F9" w:rsidRPr="005B428F">
          <w:rPr>
            <w:rStyle w:val="Hyperlink"/>
            <w:b/>
            <w:bCs/>
            <w:color w:val="365F91" w:themeColor="accent1" w:themeShade="BF"/>
            <w:u w:val="none"/>
          </w:rPr>
          <w:t>LUP-GWG</w:t>
        </w:r>
      </w:hyperlink>
      <w:r w:rsidR="000063F9" w:rsidRPr="005B428F">
        <w:rPr>
          <w:color w:val="365F91" w:themeColor="accent1" w:themeShade="BF"/>
          <w:w w:val="105"/>
        </w:rPr>
        <w:t xml:space="preserve"> </w:t>
      </w:r>
      <w:r w:rsidR="000063F9" w:rsidRPr="005B428F">
        <w:rPr>
          <w:w w:val="105"/>
        </w:rPr>
        <w:t>provides guidance for the permit application process, design submittal, installation requirements, and associated VDOT review of the</w:t>
      </w:r>
      <w:r w:rsidR="000063F9" w:rsidRPr="005B428F">
        <w:rPr>
          <w:spacing w:val="-5"/>
          <w:w w:val="105"/>
        </w:rPr>
        <w:t xml:space="preserve"> </w:t>
      </w:r>
      <w:r w:rsidR="000063F9" w:rsidRPr="005B428F">
        <w:rPr>
          <w:w w:val="105"/>
        </w:rPr>
        <w:t>wireless</w:t>
      </w:r>
      <w:r w:rsidR="000063F9" w:rsidRPr="005B428F">
        <w:rPr>
          <w:spacing w:val="-3"/>
          <w:w w:val="105"/>
        </w:rPr>
        <w:t xml:space="preserve"> </w:t>
      </w:r>
      <w:r w:rsidR="000063F9" w:rsidRPr="005B428F">
        <w:rPr>
          <w:w w:val="105"/>
        </w:rPr>
        <w:t>equipment</w:t>
      </w:r>
      <w:r w:rsidR="000063F9" w:rsidRPr="005B428F">
        <w:rPr>
          <w:spacing w:val="-6"/>
          <w:w w:val="105"/>
        </w:rPr>
        <w:t xml:space="preserve"> </w:t>
      </w:r>
      <w:r w:rsidR="000063F9" w:rsidRPr="005B428F">
        <w:rPr>
          <w:w w:val="105"/>
        </w:rPr>
        <w:t>facilities</w:t>
      </w:r>
      <w:r w:rsidR="000063F9" w:rsidRPr="005B428F">
        <w:rPr>
          <w:spacing w:val="-3"/>
          <w:w w:val="105"/>
        </w:rPr>
        <w:t xml:space="preserve"> </w:t>
      </w:r>
      <w:r w:rsidR="000063F9" w:rsidRPr="005B428F">
        <w:rPr>
          <w:w w:val="105"/>
        </w:rPr>
        <w:t>to</w:t>
      </w:r>
      <w:r w:rsidR="000063F9" w:rsidRPr="005B428F">
        <w:rPr>
          <w:spacing w:val="-6"/>
          <w:w w:val="105"/>
        </w:rPr>
        <w:t xml:space="preserve"> </w:t>
      </w:r>
      <w:r w:rsidR="000063F9" w:rsidRPr="005B428F">
        <w:rPr>
          <w:w w:val="105"/>
        </w:rPr>
        <w:t>be</w:t>
      </w:r>
      <w:r w:rsidR="000063F9" w:rsidRPr="005B428F">
        <w:rPr>
          <w:spacing w:val="-5"/>
          <w:w w:val="105"/>
        </w:rPr>
        <w:t xml:space="preserve"> </w:t>
      </w:r>
      <w:r w:rsidR="000063F9" w:rsidRPr="005B428F">
        <w:rPr>
          <w:w w:val="105"/>
        </w:rPr>
        <w:t>located</w:t>
      </w:r>
      <w:r w:rsidR="000063F9" w:rsidRPr="005B428F">
        <w:rPr>
          <w:spacing w:val="-5"/>
          <w:w w:val="105"/>
        </w:rPr>
        <w:t xml:space="preserve"> </w:t>
      </w:r>
      <w:r w:rsidR="000063F9" w:rsidRPr="005B428F">
        <w:rPr>
          <w:w w:val="105"/>
        </w:rPr>
        <w:t>within</w:t>
      </w:r>
      <w:r w:rsidR="000063F9" w:rsidRPr="005B428F">
        <w:rPr>
          <w:spacing w:val="-3"/>
          <w:w w:val="105"/>
        </w:rPr>
        <w:t xml:space="preserve"> </w:t>
      </w:r>
      <w:r w:rsidR="000063F9" w:rsidRPr="005B428F">
        <w:rPr>
          <w:w w:val="105"/>
        </w:rPr>
        <w:t>the</w:t>
      </w:r>
      <w:r w:rsidR="000063F9" w:rsidRPr="005B428F">
        <w:rPr>
          <w:spacing w:val="-5"/>
          <w:w w:val="105"/>
        </w:rPr>
        <w:t xml:space="preserve"> </w:t>
      </w:r>
      <w:r w:rsidR="000063F9" w:rsidRPr="005B428F">
        <w:rPr>
          <w:w w:val="105"/>
        </w:rPr>
        <w:t>Department’s</w:t>
      </w:r>
      <w:r w:rsidR="000063F9" w:rsidRPr="005B428F">
        <w:rPr>
          <w:spacing w:val="-5"/>
          <w:w w:val="105"/>
        </w:rPr>
        <w:t xml:space="preserve"> </w:t>
      </w:r>
      <w:r w:rsidR="000063F9" w:rsidRPr="005B428F">
        <w:rPr>
          <w:w w:val="105"/>
        </w:rPr>
        <w:t>right-of-way.</w:t>
      </w:r>
    </w:p>
    <w:p w14:paraId="372D4D08" w14:textId="77777777" w:rsidR="00D46DC7" w:rsidRDefault="00D46DC7" w:rsidP="00D46DC7">
      <w:pPr>
        <w:pStyle w:val="ListParagraph"/>
      </w:pPr>
    </w:p>
    <w:p w14:paraId="63DDC11C" w14:textId="77777777" w:rsidR="00D46DC7" w:rsidRPr="004D7855" w:rsidRDefault="00D46DC7" w:rsidP="00DB24A1">
      <w:pPr>
        <w:tabs>
          <w:tab w:val="left" w:pos="460"/>
        </w:tabs>
        <w:spacing w:before="120"/>
        <w:ind w:right="120"/>
        <w:jc w:val="both"/>
        <w:rPr>
          <w:b/>
          <w:bCs/>
        </w:rPr>
      </w:pPr>
      <w:r w:rsidRPr="004D7855">
        <w:rPr>
          <w:b/>
          <w:bCs/>
          <w:u w:val="single"/>
        </w:rPr>
        <w:t>Excavation</w:t>
      </w:r>
    </w:p>
    <w:p w14:paraId="4D463F6A" w14:textId="77777777" w:rsidR="00D46DC7" w:rsidRPr="004D7855" w:rsidRDefault="00D46DC7" w:rsidP="00DB24A1">
      <w:pPr>
        <w:tabs>
          <w:tab w:val="left" w:pos="460"/>
        </w:tabs>
        <w:ind w:right="120"/>
        <w:jc w:val="both"/>
        <w:rPr>
          <w:b/>
        </w:rPr>
      </w:pPr>
    </w:p>
    <w:p w14:paraId="1AFBA319" w14:textId="77777777" w:rsidR="00D46DC7" w:rsidRPr="004D7855" w:rsidRDefault="00D46DC7" w:rsidP="00DB24A1">
      <w:pPr>
        <w:tabs>
          <w:tab w:val="left" w:pos="460"/>
        </w:tabs>
        <w:spacing w:before="120"/>
        <w:ind w:right="120"/>
        <w:jc w:val="both"/>
      </w:pPr>
      <w:r w:rsidRPr="004D7855">
        <w:t>All excavation within state-maintained rights-of-way shall comply with OSHA Technical Manual, Chapter 2, Title Excavation: Hazard Recognition in Trenching and Shoring. A professional engineer shall certify all shoring and/or trench boxes.</w:t>
      </w:r>
    </w:p>
    <w:p w14:paraId="42ACA48A" w14:textId="77777777" w:rsidR="00D46DC7" w:rsidRPr="004D7855" w:rsidRDefault="00D46DC7" w:rsidP="00DB24A1">
      <w:pPr>
        <w:tabs>
          <w:tab w:val="left" w:pos="460"/>
        </w:tabs>
        <w:spacing w:before="120"/>
        <w:ind w:right="120"/>
        <w:jc w:val="both"/>
      </w:pPr>
      <w:r w:rsidRPr="004D7855">
        <w:t>No excavated material is to be placed or tracked on the pavement without written permission from the District Administrator’s designee. When so authorized, the pavement shall be satisfactorily cleaned by a VDOT approved method. No cleated (track- mounted) equipment is to be used on the pavement without properly protecting the pavement from damage.</w:t>
      </w:r>
    </w:p>
    <w:p w14:paraId="74310D48" w14:textId="77777777" w:rsidR="00D46DC7" w:rsidRDefault="00D46DC7" w:rsidP="00DB24A1">
      <w:pPr>
        <w:tabs>
          <w:tab w:val="left" w:pos="460"/>
        </w:tabs>
        <w:spacing w:before="120"/>
        <w:ind w:right="120"/>
        <w:jc w:val="both"/>
      </w:pPr>
      <w:r w:rsidRPr="004D7855">
        <w:t xml:space="preserve">Prior to any excavation, the permittee shall comply with the terms of </w:t>
      </w:r>
      <w:hyperlink r:id="rId20">
        <w:r w:rsidRPr="00D46DC7">
          <w:rPr>
            <w:rStyle w:val="Hyperlink"/>
            <w:b/>
            <w:bCs/>
            <w:color w:val="365F91" w:themeColor="accent1" w:themeShade="BF"/>
          </w:rPr>
          <w:t>Title 56, Chapter 10.3</w:t>
        </w:r>
      </w:hyperlink>
      <w:r w:rsidRPr="004D7855">
        <w:rPr>
          <w:b/>
        </w:rPr>
        <w:t xml:space="preserve"> </w:t>
      </w:r>
      <w:r w:rsidRPr="004D7855">
        <w:t xml:space="preserve">of the Underground Utility Damage Prevention Act and </w:t>
      </w:r>
      <w:hyperlink r:id="rId21">
        <w:r w:rsidRPr="00D46DC7">
          <w:rPr>
            <w:rStyle w:val="Hyperlink"/>
            <w:b/>
            <w:bCs/>
            <w:color w:val="365F91" w:themeColor="accent1" w:themeShade="BF"/>
          </w:rPr>
          <w:t>§56-265.14</w:t>
        </w:r>
      </w:hyperlink>
      <w:r w:rsidRPr="004D7855">
        <w:rPr>
          <w:b/>
        </w:rPr>
        <w:t xml:space="preserve"> </w:t>
      </w:r>
      <w:r w:rsidRPr="004D7855">
        <w:t xml:space="preserve">through </w:t>
      </w:r>
      <w:hyperlink r:id="rId22">
        <w:r w:rsidRPr="00D46DC7">
          <w:rPr>
            <w:rStyle w:val="Hyperlink"/>
            <w:b/>
            <w:bCs/>
            <w:color w:val="365F91" w:themeColor="accent1" w:themeShade="BF"/>
          </w:rPr>
          <w:t>§56-265.2</w:t>
        </w:r>
      </w:hyperlink>
      <w:r w:rsidRPr="00D46DC7">
        <w:rPr>
          <w:b/>
          <w:bCs/>
          <w:color w:val="365F91" w:themeColor="accent1" w:themeShade="BF"/>
          <w:u w:val="single"/>
        </w:rPr>
        <w:t>0</w:t>
      </w:r>
      <w:r w:rsidRPr="00D46DC7">
        <w:rPr>
          <w:b/>
          <w:color w:val="365F91" w:themeColor="accent1" w:themeShade="BF"/>
        </w:rPr>
        <w:t xml:space="preserve"> </w:t>
      </w:r>
      <w:r w:rsidRPr="004D7855">
        <w:t>of the Code of Virginia. This permit does not grant permission to grade on or near property of others or adjust or disturb in anyway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18D78A7B" w14:textId="77777777" w:rsidR="00D46DC7" w:rsidRPr="00363F74" w:rsidRDefault="00D46DC7" w:rsidP="00DB24A1">
      <w:pPr>
        <w:tabs>
          <w:tab w:val="left" w:pos="460"/>
        </w:tabs>
        <w:spacing w:before="120"/>
        <w:ind w:right="120"/>
        <w:jc w:val="both"/>
      </w:pPr>
      <w:r w:rsidRPr="00363F74">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t xml:space="preserve"> </w:t>
      </w:r>
      <w:hyperlink r:id="rId23" w:history="1">
        <w:r w:rsidRPr="00D46DC7">
          <w:rPr>
            <w:rStyle w:val="Hyperlink"/>
            <w:b/>
            <w:bCs/>
            <w:color w:val="365F91" w:themeColor="accent1" w:themeShade="BF"/>
          </w:rPr>
          <w:t>IIM-TMPD-541, IIM-TE-383, IIM -OD-16-01, Request for Marking VDOT Utility Location (virginia.gov)</w:t>
        </w:r>
      </w:hyperlink>
    </w:p>
    <w:p w14:paraId="1FE845F6" w14:textId="77777777" w:rsidR="00D46DC7" w:rsidRPr="00363F74" w:rsidRDefault="00D46DC7" w:rsidP="00DB24A1">
      <w:pPr>
        <w:tabs>
          <w:tab w:val="left" w:pos="460"/>
        </w:tabs>
        <w:spacing w:before="120"/>
        <w:ind w:right="120"/>
        <w:jc w:val="both"/>
      </w:pPr>
      <w:r w:rsidRPr="00363F74">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2CD0A777" w14:textId="77777777" w:rsidR="00D46DC7" w:rsidRPr="00363F74" w:rsidRDefault="00D46DC7" w:rsidP="00DB24A1">
      <w:pPr>
        <w:tabs>
          <w:tab w:val="left" w:pos="460"/>
        </w:tabs>
        <w:spacing w:before="120"/>
        <w:ind w:right="120"/>
        <w:jc w:val="both"/>
      </w:pPr>
      <w:r w:rsidRPr="00363F74">
        <w:lastRenderedPageBreak/>
        <w:t>Failure to carry out this requirement may result in permit revocation.</w:t>
      </w:r>
    </w:p>
    <w:p w14:paraId="26F056A6" w14:textId="77777777" w:rsidR="00D46DC7" w:rsidRPr="005B428F" w:rsidRDefault="00D46DC7" w:rsidP="00D46DC7">
      <w:pPr>
        <w:tabs>
          <w:tab w:val="left" w:pos="1197"/>
          <w:tab w:val="left" w:pos="1200"/>
        </w:tabs>
        <w:spacing w:before="79" w:line="261" w:lineRule="auto"/>
        <w:ind w:right="445"/>
      </w:pPr>
    </w:p>
    <w:p w14:paraId="02E41AD1" w14:textId="71C974A1" w:rsidR="008A0A0C" w:rsidRPr="00BD7A83" w:rsidRDefault="008A0A0C" w:rsidP="008A0A0C">
      <w:pPr>
        <w:tabs>
          <w:tab w:val="left" w:pos="460"/>
        </w:tabs>
        <w:spacing w:before="120"/>
        <w:ind w:right="120"/>
        <w:jc w:val="both"/>
        <w:rPr>
          <w:b/>
          <w:bCs/>
          <w:u w:val="single"/>
        </w:rPr>
      </w:pPr>
      <w:r w:rsidRPr="00BD7A83">
        <w:rPr>
          <w:b/>
          <w:bCs/>
          <w:u w:val="single"/>
        </w:rPr>
        <w:t>Traffic Control and Safety</w:t>
      </w:r>
    </w:p>
    <w:p w14:paraId="03E58844" w14:textId="77777777" w:rsidR="008A0A0C" w:rsidRPr="00BD7A83" w:rsidRDefault="008A0A0C" w:rsidP="00DB24A1">
      <w:pPr>
        <w:numPr>
          <w:ilvl w:val="0"/>
          <w:numId w:val="7"/>
        </w:numPr>
        <w:tabs>
          <w:tab w:val="left" w:pos="460"/>
        </w:tabs>
        <w:spacing w:before="120"/>
        <w:ind w:left="360" w:right="120"/>
        <w:jc w:val="both"/>
      </w:pPr>
      <w:r w:rsidRPr="00BD7A83">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17A93EFF" w14:textId="77777777" w:rsidR="008A0A0C" w:rsidRPr="00BD7A83" w:rsidRDefault="008A0A0C" w:rsidP="00DB24A1">
      <w:pPr>
        <w:numPr>
          <w:ilvl w:val="0"/>
          <w:numId w:val="7"/>
        </w:numPr>
        <w:tabs>
          <w:tab w:val="left" w:pos="460"/>
        </w:tabs>
        <w:spacing w:before="120"/>
        <w:ind w:left="360" w:right="120"/>
        <w:jc w:val="both"/>
      </w:pPr>
      <w:r w:rsidRPr="00BD7A83">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02198DA3" w14:textId="77777777" w:rsidR="002D57BA" w:rsidRDefault="002D57BA" w:rsidP="00DB24A1">
      <w:pPr>
        <w:numPr>
          <w:ilvl w:val="0"/>
          <w:numId w:val="7"/>
        </w:numPr>
        <w:tabs>
          <w:tab w:val="left" w:pos="460"/>
        </w:tabs>
        <w:autoSpaceDE/>
        <w:spacing w:before="120"/>
        <w:ind w:left="36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565AA28E" w14:textId="77777777" w:rsidR="008A0A0C" w:rsidRPr="00BD7A83" w:rsidRDefault="008A0A0C" w:rsidP="00DB24A1">
      <w:pPr>
        <w:numPr>
          <w:ilvl w:val="0"/>
          <w:numId w:val="7"/>
        </w:numPr>
        <w:tabs>
          <w:tab w:val="left" w:pos="460"/>
        </w:tabs>
        <w:spacing w:before="120"/>
        <w:ind w:left="360" w:right="120"/>
        <w:jc w:val="both"/>
      </w:pPr>
      <w:r w:rsidRPr="00BD7A83">
        <w:t>Individuals responsible for implementation of work zone traffic control measures shall provide evidence of their accreditation upon request from VDOT personnel.</w:t>
      </w:r>
    </w:p>
    <w:p w14:paraId="6E1B1007" w14:textId="77777777" w:rsidR="008A0A0C" w:rsidRPr="00BD7A83" w:rsidRDefault="008A0A0C" w:rsidP="00DB24A1">
      <w:pPr>
        <w:numPr>
          <w:ilvl w:val="0"/>
          <w:numId w:val="7"/>
        </w:numPr>
        <w:tabs>
          <w:tab w:val="left" w:pos="460"/>
        </w:tabs>
        <w:spacing w:before="120"/>
        <w:ind w:left="360" w:right="120"/>
        <w:jc w:val="both"/>
      </w:pPr>
      <w:r w:rsidRPr="00BD7A83">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1F42D2B5" w14:textId="77777777" w:rsidR="008A0A0C" w:rsidRPr="00BD7A83" w:rsidRDefault="008A0A0C" w:rsidP="00DB24A1">
      <w:pPr>
        <w:numPr>
          <w:ilvl w:val="0"/>
          <w:numId w:val="7"/>
        </w:numPr>
        <w:tabs>
          <w:tab w:val="left" w:pos="460"/>
        </w:tabs>
        <w:spacing w:before="120"/>
        <w:ind w:left="360" w:right="120"/>
        <w:jc w:val="both"/>
      </w:pPr>
      <w:r w:rsidRPr="00BD7A83">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619A2E76" w14:textId="77777777" w:rsidR="008A0A0C" w:rsidRPr="00BD7A83" w:rsidRDefault="008A0A0C" w:rsidP="00DB24A1">
      <w:pPr>
        <w:numPr>
          <w:ilvl w:val="0"/>
          <w:numId w:val="7"/>
        </w:numPr>
        <w:tabs>
          <w:tab w:val="left" w:pos="460"/>
        </w:tabs>
        <w:spacing w:before="120"/>
        <w:ind w:left="360" w:right="120"/>
        <w:jc w:val="both"/>
      </w:pPr>
      <w:r w:rsidRPr="00BD7A83">
        <w:t>Any certified flag person found to be performing their duties improperly shall have their certification revoked.</w:t>
      </w:r>
    </w:p>
    <w:p w14:paraId="6A3642AD" w14:textId="020AB049" w:rsidR="00D46DC7" w:rsidRDefault="008A0A0C" w:rsidP="00DB24A1">
      <w:pPr>
        <w:numPr>
          <w:ilvl w:val="0"/>
          <w:numId w:val="7"/>
        </w:numPr>
        <w:tabs>
          <w:tab w:val="left" w:pos="460"/>
        </w:tabs>
        <w:spacing w:before="120"/>
        <w:ind w:left="360" w:right="120"/>
        <w:jc w:val="both"/>
      </w:pPr>
      <w:r w:rsidRPr="00BD7A83">
        <w:t>Traffic shall not be blocked or detoured without permission, documented in writing or electronic communication, being granted by the district administrator’s designee.</w:t>
      </w:r>
    </w:p>
    <w:p w14:paraId="708D310F" w14:textId="77777777" w:rsidR="007D66FD" w:rsidRDefault="008A0A0C" w:rsidP="00DB24A1">
      <w:pPr>
        <w:pStyle w:val="ListParagraph"/>
        <w:numPr>
          <w:ilvl w:val="0"/>
          <w:numId w:val="7"/>
        </w:numPr>
        <w:tabs>
          <w:tab w:val="left" w:pos="460"/>
        </w:tabs>
        <w:ind w:left="360" w:right="120"/>
        <w:jc w:val="both"/>
      </w:pPr>
      <w:r w:rsidRPr="00BD7A83">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6282DA9B" w14:textId="77777777" w:rsidR="007D66FD" w:rsidRDefault="007D66FD" w:rsidP="007D66FD">
      <w:pPr>
        <w:tabs>
          <w:tab w:val="left" w:pos="460"/>
        </w:tabs>
        <w:ind w:left="720" w:right="120"/>
        <w:jc w:val="both"/>
      </w:pPr>
    </w:p>
    <w:p w14:paraId="5204D8FF" w14:textId="77777777" w:rsidR="007D66FD" w:rsidRDefault="007D66FD" w:rsidP="007D66FD">
      <w:pPr>
        <w:pStyle w:val="ListParagraph"/>
        <w:tabs>
          <w:tab w:val="left" w:pos="460"/>
        </w:tabs>
        <w:ind w:left="1440" w:right="120" w:firstLine="0"/>
        <w:jc w:val="both"/>
      </w:pPr>
    </w:p>
    <w:p w14:paraId="1A89D46E" w14:textId="77777777" w:rsidR="007D66FD" w:rsidRDefault="008A0A0C" w:rsidP="00DB24A1">
      <w:pPr>
        <w:pStyle w:val="ListParagraph"/>
        <w:numPr>
          <w:ilvl w:val="0"/>
          <w:numId w:val="12"/>
        </w:numPr>
        <w:tabs>
          <w:tab w:val="left" w:pos="460"/>
        </w:tabs>
        <w:ind w:left="720" w:right="120"/>
        <w:jc w:val="both"/>
      </w:pPr>
      <w:r w:rsidRPr="00BD7A83">
        <w:t xml:space="preserve">Eastern Region (757) 424-9920: All localities within the Hampton Roads Construction </w:t>
      </w:r>
      <w:r w:rsidR="007D66FD">
        <w:t xml:space="preserve">  </w:t>
      </w:r>
      <w:r w:rsidRPr="00BD7A83">
        <w:t>District excluding Greenville County and Sussex County</w:t>
      </w:r>
    </w:p>
    <w:p w14:paraId="525B993C" w14:textId="77777777" w:rsidR="007D66FD" w:rsidRDefault="007D66FD" w:rsidP="00DB24A1">
      <w:pPr>
        <w:pStyle w:val="ListParagraph"/>
        <w:numPr>
          <w:ilvl w:val="0"/>
          <w:numId w:val="12"/>
        </w:numPr>
        <w:tabs>
          <w:tab w:val="left" w:pos="460"/>
        </w:tabs>
        <w:ind w:left="720" w:right="120"/>
        <w:jc w:val="both"/>
      </w:pPr>
      <w:r>
        <w:t xml:space="preserve"> </w:t>
      </w:r>
      <w:r w:rsidR="008A0A0C" w:rsidRPr="00BD7A83">
        <w:t>Northern Virginia (703) 877-3401: All localities within the NOVA Construction District plus Spotsylvania County and Stafford County</w:t>
      </w:r>
    </w:p>
    <w:p w14:paraId="2E1D617C" w14:textId="77777777" w:rsidR="007D66FD" w:rsidRDefault="007D66FD" w:rsidP="00DB24A1">
      <w:pPr>
        <w:pStyle w:val="ListParagraph"/>
        <w:numPr>
          <w:ilvl w:val="0"/>
          <w:numId w:val="12"/>
        </w:numPr>
        <w:tabs>
          <w:tab w:val="left" w:pos="460"/>
        </w:tabs>
        <w:ind w:left="720" w:right="120"/>
        <w:jc w:val="both"/>
      </w:pPr>
      <w:r>
        <w:t xml:space="preserve"> </w:t>
      </w:r>
      <w:r w:rsidR="008A0A0C" w:rsidRPr="00BD7A83">
        <w:t>Central Region (804) 796-4520: All localities within the Richmond Construction District, plus Greenville County and Sussex County. All localities within the Fredericksburg District, excluding Spotsylvania County and Stafford County</w:t>
      </w:r>
    </w:p>
    <w:p w14:paraId="3263EE7A" w14:textId="77777777" w:rsidR="007D66FD" w:rsidRDefault="008A0A0C" w:rsidP="00DB24A1">
      <w:pPr>
        <w:pStyle w:val="ListParagraph"/>
        <w:numPr>
          <w:ilvl w:val="0"/>
          <w:numId w:val="12"/>
        </w:numPr>
        <w:tabs>
          <w:tab w:val="left" w:pos="460"/>
        </w:tabs>
        <w:ind w:left="720" w:right="120"/>
        <w:jc w:val="both"/>
      </w:pPr>
      <w:r w:rsidRPr="00BD7A83">
        <w:lastRenderedPageBreak/>
        <w:t>SW Region (540) 375-0170: All localities within the Salem, Bristol, and Lynchburg Construction Districts</w:t>
      </w:r>
    </w:p>
    <w:p w14:paraId="4E5CCFB6" w14:textId="36DF5F9E" w:rsidR="008A0A0C" w:rsidRPr="00BD7A83" w:rsidRDefault="007D66FD" w:rsidP="00DB24A1">
      <w:pPr>
        <w:pStyle w:val="ListParagraph"/>
        <w:numPr>
          <w:ilvl w:val="0"/>
          <w:numId w:val="12"/>
        </w:numPr>
        <w:tabs>
          <w:tab w:val="left" w:pos="460"/>
        </w:tabs>
        <w:ind w:left="720" w:right="120"/>
        <w:jc w:val="both"/>
      </w:pPr>
      <w:r>
        <w:t xml:space="preserve"> </w:t>
      </w:r>
      <w:r w:rsidR="008A0A0C" w:rsidRPr="00BD7A83">
        <w:t>NW Region (540) 332-9500: All localities within the Staunton and Culpeper Construction Districts</w:t>
      </w:r>
    </w:p>
    <w:p w14:paraId="03F2FC78" w14:textId="7A5CDE06" w:rsidR="00B13220" w:rsidRPr="00BD7A83" w:rsidRDefault="008A0A0C" w:rsidP="00DB24A1">
      <w:pPr>
        <w:tabs>
          <w:tab w:val="left" w:pos="460"/>
        </w:tabs>
        <w:spacing w:before="120"/>
        <w:ind w:left="720" w:right="120"/>
        <w:jc w:val="both"/>
      </w:pPr>
      <w:r w:rsidRPr="00BD7A83">
        <w:t>Information regarding how to obtain access and the requirements for entry of lane closure requests in LCAMS and VaTraffic will be provided by the local permit office</w:t>
      </w:r>
    </w:p>
    <w:p w14:paraId="1125D5D8" w14:textId="77777777" w:rsidR="00BD7A83" w:rsidRDefault="00BD7A83">
      <w:pPr>
        <w:pStyle w:val="Heading1"/>
        <w:ind w:left="120"/>
        <w:jc w:val="both"/>
        <w:rPr>
          <w:spacing w:val="-2"/>
          <w:w w:val="110"/>
        </w:rPr>
      </w:pPr>
    </w:p>
    <w:p w14:paraId="1BCC4530" w14:textId="6FD673D0" w:rsidR="00B13220" w:rsidRPr="00BD7A83" w:rsidRDefault="000063F9" w:rsidP="00DB24A1">
      <w:pPr>
        <w:pStyle w:val="Heading1"/>
        <w:ind w:left="0"/>
        <w:jc w:val="both"/>
        <w:rPr>
          <w:u w:val="none"/>
        </w:rPr>
      </w:pPr>
      <w:r w:rsidRPr="00BD7A83">
        <w:rPr>
          <w:spacing w:val="-2"/>
          <w:w w:val="110"/>
        </w:rPr>
        <w:t>Authorized</w:t>
      </w:r>
      <w:r w:rsidRPr="00BD7A83">
        <w:rPr>
          <w:spacing w:val="-9"/>
          <w:w w:val="110"/>
        </w:rPr>
        <w:t xml:space="preserve"> </w:t>
      </w:r>
      <w:r w:rsidRPr="00BD7A83">
        <w:rPr>
          <w:spacing w:val="-2"/>
          <w:w w:val="110"/>
        </w:rPr>
        <w:t>Hours</w:t>
      </w:r>
      <w:r w:rsidRPr="00BD7A83">
        <w:rPr>
          <w:spacing w:val="-7"/>
          <w:w w:val="110"/>
        </w:rPr>
        <w:t xml:space="preserve"> </w:t>
      </w:r>
      <w:r w:rsidRPr="00BD7A83">
        <w:rPr>
          <w:spacing w:val="-2"/>
          <w:w w:val="110"/>
        </w:rPr>
        <w:t>and</w:t>
      </w:r>
      <w:r w:rsidRPr="00BD7A83">
        <w:rPr>
          <w:spacing w:val="-8"/>
          <w:w w:val="110"/>
        </w:rPr>
        <w:t xml:space="preserve"> </w:t>
      </w:r>
      <w:r w:rsidRPr="00BD7A83">
        <w:rPr>
          <w:spacing w:val="-2"/>
          <w:w w:val="110"/>
        </w:rPr>
        <w:t>Days</w:t>
      </w:r>
      <w:r w:rsidRPr="00BD7A83">
        <w:rPr>
          <w:spacing w:val="-7"/>
          <w:w w:val="110"/>
        </w:rPr>
        <w:t xml:space="preserve"> </w:t>
      </w:r>
      <w:r w:rsidRPr="00BD7A83">
        <w:rPr>
          <w:spacing w:val="-2"/>
          <w:w w:val="110"/>
        </w:rPr>
        <w:t>of</w:t>
      </w:r>
      <w:r w:rsidRPr="00BD7A83">
        <w:rPr>
          <w:spacing w:val="-5"/>
          <w:w w:val="110"/>
        </w:rPr>
        <w:t xml:space="preserve"> </w:t>
      </w:r>
      <w:r w:rsidRPr="00BD7A83">
        <w:rPr>
          <w:spacing w:val="-4"/>
          <w:w w:val="110"/>
        </w:rPr>
        <w:t>Work</w:t>
      </w:r>
    </w:p>
    <w:p w14:paraId="068701C1" w14:textId="77777777" w:rsidR="00B13220" w:rsidRPr="00BD7A83" w:rsidRDefault="000063F9" w:rsidP="00DB24A1">
      <w:pPr>
        <w:pStyle w:val="BodyText"/>
        <w:spacing w:before="118"/>
        <w:ind w:right="234"/>
        <w:jc w:val="both"/>
      </w:pPr>
      <w:r w:rsidRPr="00BD7A83">
        <w:rPr>
          <w:spacing w:val="-2"/>
          <w:w w:val="105"/>
        </w:rPr>
        <w:t>Normal</w:t>
      </w:r>
      <w:r w:rsidRPr="00BD7A83">
        <w:rPr>
          <w:spacing w:val="-12"/>
          <w:w w:val="105"/>
        </w:rPr>
        <w:t xml:space="preserve"> </w:t>
      </w:r>
      <w:r w:rsidRPr="00BD7A83">
        <w:rPr>
          <w:spacing w:val="-2"/>
          <w:w w:val="105"/>
        </w:rPr>
        <w:t>hours</w:t>
      </w:r>
      <w:r w:rsidRPr="00BD7A83">
        <w:rPr>
          <w:spacing w:val="-8"/>
          <w:w w:val="105"/>
        </w:rPr>
        <w:t xml:space="preserve"> </w:t>
      </w:r>
      <w:r w:rsidRPr="00BD7A83">
        <w:rPr>
          <w:spacing w:val="-2"/>
          <w:w w:val="105"/>
        </w:rPr>
        <w:t>for</w:t>
      </w:r>
      <w:r w:rsidRPr="00BD7A83">
        <w:rPr>
          <w:spacing w:val="-10"/>
          <w:w w:val="105"/>
        </w:rPr>
        <w:t xml:space="preserve"> </w:t>
      </w:r>
      <w:r w:rsidRPr="00BD7A83">
        <w:rPr>
          <w:spacing w:val="-2"/>
          <w:w w:val="105"/>
        </w:rPr>
        <w:t>work</w:t>
      </w:r>
      <w:r w:rsidRPr="00BD7A83">
        <w:rPr>
          <w:spacing w:val="-10"/>
          <w:w w:val="105"/>
        </w:rPr>
        <w:t xml:space="preserve"> </w:t>
      </w:r>
      <w:r w:rsidRPr="00BD7A83">
        <w:rPr>
          <w:spacing w:val="-2"/>
          <w:w w:val="105"/>
        </w:rPr>
        <w:t>under</w:t>
      </w:r>
      <w:r w:rsidRPr="00BD7A83">
        <w:rPr>
          <w:spacing w:val="-10"/>
          <w:w w:val="105"/>
        </w:rPr>
        <w:t xml:space="preserve"> </w:t>
      </w:r>
      <w:r w:rsidRPr="00BD7A83">
        <w:rPr>
          <w:spacing w:val="-2"/>
          <w:w w:val="105"/>
        </w:rPr>
        <w:t>the</w:t>
      </w:r>
      <w:r w:rsidRPr="00BD7A83">
        <w:rPr>
          <w:spacing w:val="-11"/>
          <w:w w:val="105"/>
        </w:rPr>
        <w:t xml:space="preserve"> </w:t>
      </w:r>
      <w:r w:rsidRPr="00BD7A83">
        <w:rPr>
          <w:spacing w:val="-2"/>
          <w:w w:val="105"/>
        </w:rPr>
        <w:t>authority</w:t>
      </w:r>
      <w:r w:rsidRPr="00BD7A83">
        <w:rPr>
          <w:spacing w:val="-9"/>
          <w:w w:val="105"/>
        </w:rPr>
        <w:t xml:space="preserve"> </w:t>
      </w:r>
      <w:r w:rsidRPr="00BD7A83">
        <w:rPr>
          <w:spacing w:val="-2"/>
          <w:w w:val="105"/>
        </w:rPr>
        <w:t>of</w:t>
      </w:r>
      <w:r w:rsidRPr="00BD7A83">
        <w:rPr>
          <w:spacing w:val="-10"/>
          <w:w w:val="105"/>
        </w:rPr>
        <w:t xml:space="preserve"> </w:t>
      </w:r>
      <w:r w:rsidRPr="00BD7A83">
        <w:rPr>
          <w:spacing w:val="-2"/>
          <w:w w:val="105"/>
        </w:rPr>
        <w:t>a</w:t>
      </w:r>
      <w:r w:rsidRPr="00BD7A83">
        <w:rPr>
          <w:spacing w:val="-10"/>
          <w:w w:val="105"/>
        </w:rPr>
        <w:t xml:space="preserve"> </w:t>
      </w:r>
      <w:r w:rsidRPr="00BD7A83">
        <w:rPr>
          <w:spacing w:val="-2"/>
          <w:w w:val="105"/>
        </w:rPr>
        <w:t>VDOT</w:t>
      </w:r>
      <w:r w:rsidRPr="00BD7A83">
        <w:rPr>
          <w:spacing w:val="-7"/>
          <w:w w:val="105"/>
        </w:rPr>
        <w:t xml:space="preserve"> </w:t>
      </w:r>
      <w:r w:rsidRPr="00BD7A83">
        <w:rPr>
          <w:spacing w:val="-2"/>
          <w:w w:val="105"/>
        </w:rPr>
        <w:t>land</w:t>
      </w:r>
      <w:r w:rsidRPr="00BD7A83">
        <w:rPr>
          <w:spacing w:val="-9"/>
          <w:w w:val="105"/>
        </w:rPr>
        <w:t xml:space="preserve"> </w:t>
      </w:r>
      <w:r w:rsidRPr="00BD7A83">
        <w:rPr>
          <w:spacing w:val="-2"/>
          <w:w w:val="105"/>
        </w:rPr>
        <w:t>use</w:t>
      </w:r>
      <w:r w:rsidRPr="00BD7A83">
        <w:rPr>
          <w:spacing w:val="-11"/>
          <w:w w:val="105"/>
        </w:rPr>
        <w:t xml:space="preserve"> </w:t>
      </w:r>
      <w:r w:rsidRPr="00BD7A83">
        <w:rPr>
          <w:spacing w:val="-2"/>
          <w:w w:val="105"/>
        </w:rPr>
        <w:t>permit</w:t>
      </w:r>
      <w:r w:rsidRPr="00BD7A83">
        <w:rPr>
          <w:spacing w:val="-10"/>
          <w:w w:val="105"/>
        </w:rPr>
        <w:t xml:space="preserve"> </w:t>
      </w:r>
      <w:r w:rsidRPr="00BD7A83">
        <w:rPr>
          <w:spacing w:val="-2"/>
          <w:w w:val="105"/>
        </w:rPr>
        <w:t>are</w:t>
      </w:r>
      <w:r w:rsidRPr="00BD7A83">
        <w:rPr>
          <w:spacing w:val="-11"/>
          <w:w w:val="105"/>
        </w:rPr>
        <w:t xml:space="preserve"> </w:t>
      </w:r>
      <w:r w:rsidRPr="00BD7A83">
        <w:rPr>
          <w:spacing w:val="-2"/>
          <w:w w:val="105"/>
        </w:rPr>
        <w:t>from</w:t>
      </w:r>
      <w:r w:rsidRPr="00BD7A83">
        <w:rPr>
          <w:spacing w:val="-11"/>
          <w:w w:val="105"/>
        </w:rPr>
        <w:t xml:space="preserve"> </w:t>
      </w:r>
      <w:r w:rsidRPr="00BD7A83">
        <w:rPr>
          <w:spacing w:val="-2"/>
          <w:w w:val="105"/>
        </w:rPr>
        <w:t>9:00</w:t>
      </w:r>
      <w:r w:rsidRPr="00BD7A83">
        <w:rPr>
          <w:spacing w:val="-11"/>
          <w:w w:val="105"/>
        </w:rPr>
        <w:t xml:space="preserve"> </w:t>
      </w:r>
      <w:r w:rsidRPr="00BD7A83">
        <w:rPr>
          <w:spacing w:val="-2"/>
          <w:w w:val="105"/>
        </w:rPr>
        <w:t>a.m.</w:t>
      </w:r>
      <w:r w:rsidRPr="00BD7A83">
        <w:rPr>
          <w:spacing w:val="-7"/>
          <w:w w:val="105"/>
        </w:rPr>
        <w:t xml:space="preserve"> </w:t>
      </w:r>
      <w:r w:rsidRPr="00BD7A83">
        <w:rPr>
          <w:spacing w:val="-2"/>
          <w:w w:val="105"/>
        </w:rPr>
        <w:t>to</w:t>
      </w:r>
      <w:r w:rsidRPr="00BD7A83">
        <w:rPr>
          <w:spacing w:val="-10"/>
          <w:w w:val="105"/>
        </w:rPr>
        <w:t xml:space="preserve"> </w:t>
      </w:r>
      <w:r w:rsidRPr="00BD7A83">
        <w:rPr>
          <w:spacing w:val="-2"/>
          <w:w w:val="105"/>
        </w:rPr>
        <w:t>3:30</w:t>
      </w:r>
      <w:r w:rsidRPr="00BD7A83">
        <w:rPr>
          <w:spacing w:val="-11"/>
          <w:w w:val="105"/>
        </w:rPr>
        <w:t xml:space="preserve"> </w:t>
      </w:r>
      <w:r w:rsidRPr="00BD7A83">
        <w:rPr>
          <w:spacing w:val="-2"/>
          <w:w w:val="105"/>
        </w:rPr>
        <w:t xml:space="preserve">p.m. </w:t>
      </w:r>
      <w:r w:rsidRPr="00BD7A83">
        <w:rPr>
          <w:w w:val="105"/>
        </w:rPr>
        <w:t>Monday through Friday for all</w:t>
      </w:r>
      <w:r w:rsidRPr="00BD7A83">
        <w:rPr>
          <w:spacing w:val="-1"/>
          <w:w w:val="105"/>
        </w:rPr>
        <w:t xml:space="preserve"> </w:t>
      </w:r>
      <w:r w:rsidRPr="00BD7A83">
        <w:rPr>
          <w:w w:val="105"/>
        </w:rPr>
        <w:t>highways classiﬁed as arterial</w:t>
      </w:r>
      <w:r w:rsidRPr="00BD7A83">
        <w:rPr>
          <w:spacing w:val="-1"/>
          <w:w w:val="105"/>
        </w:rPr>
        <w:t xml:space="preserve"> </w:t>
      </w:r>
      <w:r w:rsidRPr="00BD7A83">
        <w:rPr>
          <w:w w:val="105"/>
        </w:rPr>
        <w:t>or collector. All</w:t>
      </w:r>
      <w:r w:rsidRPr="00BD7A83">
        <w:rPr>
          <w:spacing w:val="-1"/>
          <w:w w:val="105"/>
        </w:rPr>
        <w:t xml:space="preserve"> </w:t>
      </w:r>
      <w:r w:rsidRPr="00BD7A83">
        <w:rPr>
          <w:w w:val="105"/>
        </w:rPr>
        <w:t>highways classiﬁed as local roads will have unrestricted work hours and days.</w:t>
      </w:r>
    </w:p>
    <w:p w14:paraId="045B0F40" w14:textId="77777777" w:rsidR="00B13220" w:rsidRPr="00BD7A83" w:rsidRDefault="000063F9" w:rsidP="00DB24A1">
      <w:pPr>
        <w:pStyle w:val="BodyText"/>
        <w:spacing w:before="121"/>
        <w:ind w:right="234"/>
        <w:jc w:val="both"/>
      </w:pPr>
      <w:r w:rsidRPr="00BD7A83">
        <w:rPr>
          <w:w w:val="105"/>
        </w:rPr>
        <w:t>The district administrator’s designee may establish alternate time restrictions in normal working hours for single use permits.</w:t>
      </w:r>
    </w:p>
    <w:p w14:paraId="3464BE54" w14:textId="77777777" w:rsidR="00B13220" w:rsidRPr="00BD7A83" w:rsidRDefault="000063F9" w:rsidP="00DB24A1">
      <w:pPr>
        <w:pStyle w:val="BodyText"/>
        <w:spacing w:before="120"/>
      </w:pPr>
      <w:r w:rsidRPr="00BD7A83">
        <w:rPr>
          <w:spacing w:val="-2"/>
          <w:w w:val="105"/>
        </w:rPr>
        <w:t>The</w:t>
      </w:r>
      <w:r w:rsidRPr="00BD7A83">
        <w:rPr>
          <w:spacing w:val="-6"/>
          <w:w w:val="105"/>
        </w:rPr>
        <w:t xml:space="preserve"> </w:t>
      </w:r>
      <w:r w:rsidRPr="00BD7A83">
        <w:rPr>
          <w:spacing w:val="-2"/>
          <w:w w:val="105"/>
        </w:rPr>
        <w:t>central</w:t>
      </w:r>
      <w:r w:rsidRPr="00BD7A83">
        <w:rPr>
          <w:spacing w:val="-8"/>
          <w:w w:val="105"/>
        </w:rPr>
        <w:t xml:space="preserve"> </w:t>
      </w:r>
      <w:r w:rsidRPr="00BD7A83">
        <w:rPr>
          <w:spacing w:val="-2"/>
          <w:w w:val="105"/>
        </w:rPr>
        <w:t>office</w:t>
      </w:r>
      <w:r w:rsidRPr="00BD7A83">
        <w:rPr>
          <w:spacing w:val="-6"/>
          <w:w w:val="105"/>
        </w:rPr>
        <w:t xml:space="preserve"> </w:t>
      </w:r>
      <w:r w:rsidRPr="00BD7A83">
        <w:rPr>
          <w:spacing w:val="-2"/>
          <w:w w:val="105"/>
        </w:rPr>
        <w:t>permit</w:t>
      </w:r>
      <w:r w:rsidRPr="00BD7A83">
        <w:rPr>
          <w:spacing w:val="-7"/>
          <w:w w:val="105"/>
        </w:rPr>
        <w:t xml:space="preserve"> </w:t>
      </w:r>
      <w:r w:rsidRPr="00BD7A83">
        <w:rPr>
          <w:spacing w:val="-2"/>
          <w:w w:val="105"/>
        </w:rPr>
        <w:t>manager</w:t>
      </w:r>
      <w:r w:rsidRPr="00BD7A83">
        <w:rPr>
          <w:spacing w:val="-5"/>
          <w:w w:val="105"/>
        </w:rPr>
        <w:t xml:space="preserve"> </w:t>
      </w:r>
      <w:r w:rsidRPr="00BD7A83">
        <w:rPr>
          <w:spacing w:val="-2"/>
          <w:w w:val="105"/>
        </w:rPr>
        <w:t>may</w:t>
      </w:r>
      <w:r w:rsidRPr="00BD7A83">
        <w:rPr>
          <w:spacing w:val="-3"/>
          <w:w w:val="105"/>
        </w:rPr>
        <w:t xml:space="preserve"> </w:t>
      </w:r>
      <w:r w:rsidRPr="00BD7A83">
        <w:rPr>
          <w:spacing w:val="-2"/>
          <w:w w:val="105"/>
        </w:rPr>
        <w:t>establish</w:t>
      </w:r>
      <w:r w:rsidRPr="00BD7A83">
        <w:rPr>
          <w:spacing w:val="-5"/>
          <w:w w:val="105"/>
        </w:rPr>
        <w:t xml:space="preserve"> </w:t>
      </w:r>
      <w:r w:rsidRPr="00BD7A83">
        <w:rPr>
          <w:spacing w:val="-2"/>
          <w:w w:val="105"/>
        </w:rPr>
        <w:t>alternate</w:t>
      </w:r>
      <w:r w:rsidRPr="00BD7A83">
        <w:rPr>
          <w:spacing w:val="-6"/>
          <w:w w:val="105"/>
        </w:rPr>
        <w:t xml:space="preserve"> </w:t>
      </w:r>
      <w:r w:rsidRPr="00BD7A83">
        <w:rPr>
          <w:spacing w:val="-2"/>
          <w:w w:val="105"/>
        </w:rPr>
        <w:t>time</w:t>
      </w:r>
      <w:r w:rsidRPr="00BD7A83">
        <w:rPr>
          <w:spacing w:val="-6"/>
          <w:w w:val="105"/>
        </w:rPr>
        <w:t xml:space="preserve"> </w:t>
      </w:r>
      <w:r w:rsidRPr="00BD7A83">
        <w:rPr>
          <w:spacing w:val="-2"/>
          <w:w w:val="105"/>
        </w:rPr>
        <w:t>restrictions</w:t>
      </w:r>
      <w:r w:rsidRPr="00BD7A83">
        <w:rPr>
          <w:spacing w:val="-4"/>
          <w:w w:val="105"/>
        </w:rPr>
        <w:t xml:space="preserve"> </w:t>
      </w:r>
      <w:r w:rsidRPr="00BD7A83">
        <w:rPr>
          <w:spacing w:val="-2"/>
          <w:w w:val="105"/>
        </w:rPr>
        <w:t>in</w:t>
      </w:r>
      <w:r w:rsidRPr="00BD7A83">
        <w:rPr>
          <w:spacing w:val="-5"/>
          <w:w w:val="105"/>
        </w:rPr>
        <w:t xml:space="preserve"> </w:t>
      </w:r>
      <w:r w:rsidRPr="00BD7A83">
        <w:rPr>
          <w:spacing w:val="-2"/>
          <w:w w:val="105"/>
        </w:rPr>
        <w:t>normal</w:t>
      </w:r>
      <w:r w:rsidRPr="00BD7A83">
        <w:rPr>
          <w:spacing w:val="-5"/>
          <w:w w:val="105"/>
        </w:rPr>
        <w:t xml:space="preserve"> </w:t>
      </w:r>
      <w:r w:rsidRPr="00BD7A83">
        <w:rPr>
          <w:spacing w:val="-2"/>
          <w:w w:val="105"/>
        </w:rPr>
        <w:t>working</w:t>
      </w:r>
      <w:r w:rsidRPr="00BD7A83">
        <w:rPr>
          <w:spacing w:val="-3"/>
          <w:w w:val="105"/>
        </w:rPr>
        <w:t xml:space="preserve"> </w:t>
      </w:r>
      <w:r w:rsidRPr="00BD7A83">
        <w:rPr>
          <w:spacing w:val="-2"/>
          <w:w w:val="105"/>
        </w:rPr>
        <w:t>hours</w:t>
      </w:r>
    </w:p>
    <w:p w14:paraId="17E65936" w14:textId="77777777" w:rsidR="00B13220" w:rsidRPr="00BD7A83" w:rsidRDefault="000063F9" w:rsidP="00DB24A1">
      <w:pPr>
        <w:pStyle w:val="BodyText"/>
      </w:pPr>
      <w:r w:rsidRPr="00BD7A83">
        <w:rPr>
          <w:spacing w:val="-2"/>
          <w:w w:val="105"/>
        </w:rPr>
        <w:t>for</w:t>
      </w:r>
      <w:r w:rsidRPr="00BD7A83">
        <w:rPr>
          <w:spacing w:val="2"/>
          <w:w w:val="105"/>
        </w:rPr>
        <w:t xml:space="preserve"> </w:t>
      </w:r>
      <w:r w:rsidRPr="00BD7A83">
        <w:rPr>
          <w:spacing w:val="-2"/>
          <w:w w:val="105"/>
        </w:rPr>
        <w:t>district-wide</w:t>
      </w:r>
      <w:r w:rsidRPr="00BD7A83">
        <w:rPr>
          <w:spacing w:val="3"/>
          <w:w w:val="105"/>
        </w:rPr>
        <w:t xml:space="preserve"> </w:t>
      </w:r>
      <w:r w:rsidRPr="00BD7A83">
        <w:rPr>
          <w:spacing w:val="-2"/>
          <w:w w:val="105"/>
        </w:rPr>
        <w:t>permits.</w:t>
      </w:r>
    </w:p>
    <w:p w14:paraId="7AF92509" w14:textId="77777777" w:rsidR="00B13220" w:rsidRPr="00BD7A83" w:rsidRDefault="000063F9" w:rsidP="00DB24A1">
      <w:pPr>
        <w:pStyle w:val="BodyText"/>
        <w:spacing w:before="121"/>
      </w:pPr>
      <w:r w:rsidRPr="00BD7A83">
        <w:rPr>
          <w:w w:val="105"/>
        </w:rPr>
        <w:t>The</w:t>
      </w:r>
      <w:r w:rsidRPr="00BD7A83">
        <w:rPr>
          <w:spacing w:val="-4"/>
          <w:w w:val="105"/>
        </w:rPr>
        <w:t xml:space="preserve"> </w:t>
      </w:r>
      <w:r w:rsidRPr="00BD7A83">
        <w:rPr>
          <w:w w:val="105"/>
        </w:rPr>
        <w:t>classiﬁcations</w:t>
      </w:r>
      <w:r w:rsidRPr="00BD7A83">
        <w:rPr>
          <w:spacing w:val="-3"/>
          <w:w w:val="105"/>
        </w:rPr>
        <w:t xml:space="preserve"> </w:t>
      </w:r>
      <w:r w:rsidRPr="00BD7A83">
        <w:rPr>
          <w:w w:val="105"/>
        </w:rPr>
        <w:t>for</w:t>
      </w:r>
      <w:r w:rsidRPr="00BD7A83">
        <w:rPr>
          <w:spacing w:val="-5"/>
          <w:w w:val="105"/>
        </w:rPr>
        <w:t xml:space="preserve"> </w:t>
      </w:r>
      <w:r w:rsidRPr="00BD7A83">
        <w:rPr>
          <w:w w:val="105"/>
        </w:rPr>
        <w:t>all</w:t>
      </w:r>
      <w:r w:rsidRPr="00BD7A83">
        <w:rPr>
          <w:spacing w:val="-7"/>
          <w:w w:val="105"/>
        </w:rPr>
        <w:t xml:space="preserve"> </w:t>
      </w:r>
      <w:r w:rsidRPr="00BD7A83">
        <w:rPr>
          <w:w w:val="105"/>
        </w:rPr>
        <w:t>state-maintained</w:t>
      </w:r>
      <w:r w:rsidRPr="00BD7A83">
        <w:rPr>
          <w:spacing w:val="-3"/>
          <w:w w:val="105"/>
        </w:rPr>
        <w:t xml:space="preserve"> </w:t>
      </w:r>
      <w:r w:rsidRPr="00BD7A83">
        <w:rPr>
          <w:w w:val="105"/>
        </w:rPr>
        <w:t>highways</w:t>
      </w:r>
      <w:r w:rsidRPr="00BD7A83">
        <w:rPr>
          <w:spacing w:val="-1"/>
          <w:w w:val="105"/>
        </w:rPr>
        <w:t xml:space="preserve"> </w:t>
      </w:r>
      <w:r w:rsidRPr="00BD7A83">
        <w:rPr>
          <w:w w:val="105"/>
        </w:rPr>
        <w:t>can</w:t>
      </w:r>
      <w:r w:rsidRPr="00BD7A83">
        <w:rPr>
          <w:spacing w:val="-3"/>
          <w:w w:val="105"/>
        </w:rPr>
        <w:t xml:space="preserve"> </w:t>
      </w:r>
      <w:r w:rsidRPr="00BD7A83">
        <w:rPr>
          <w:w w:val="105"/>
        </w:rPr>
        <w:t>be</w:t>
      </w:r>
      <w:r w:rsidRPr="00BD7A83">
        <w:rPr>
          <w:spacing w:val="-6"/>
          <w:w w:val="105"/>
        </w:rPr>
        <w:t xml:space="preserve"> </w:t>
      </w:r>
      <w:r w:rsidRPr="00BD7A83">
        <w:rPr>
          <w:w w:val="105"/>
        </w:rPr>
        <w:t>found</w:t>
      </w:r>
      <w:r w:rsidRPr="00BD7A83">
        <w:rPr>
          <w:spacing w:val="-4"/>
          <w:w w:val="105"/>
        </w:rPr>
        <w:t xml:space="preserve"> </w:t>
      </w:r>
      <w:r w:rsidRPr="00BD7A83">
        <w:rPr>
          <w:w w:val="105"/>
        </w:rPr>
        <w:t>at</w:t>
      </w:r>
      <w:r w:rsidRPr="00BD7A83">
        <w:rPr>
          <w:spacing w:val="-3"/>
          <w:w w:val="105"/>
        </w:rPr>
        <w:t xml:space="preserve"> </w:t>
      </w:r>
      <w:r w:rsidRPr="00BD7A83">
        <w:rPr>
          <w:w w:val="105"/>
        </w:rPr>
        <w:t>the</w:t>
      </w:r>
      <w:r w:rsidRPr="00BD7A83">
        <w:rPr>
          <w:spacing w:val="-6"/>
          <w:w w:val="105"/>
        </w:rPr>
        <w:t xml:space="preserve"> </w:t>
      </w:r>
      <w:r w:rsidRPr="00BD7A83">
        <w:rPr>
          <w:w w:val="105"/>
        </w:rPr>
        <w:t>following</w:t>
      </w:r>
      <w:r w:rsidRPr="00BD7A83">
        <w:rPr>
          <w:spacing w:val="-3"/>
          <w:w w:val="105"/>
        </w:rPr>
        <w:t xml:space="preserve"> </w:t>
      </w:r>
      <w:r w:rsidRPr="00BD7A83">
        <w:rPr>
          <w:spacing w:val="-2"/>
          <w:w w:val="105"/>
        </w:rPr>
        <w:t>link:</w:t>
      </w:r>
    </w:p>
    <w:p w14:paraId="282FC481" w14:textId="5C6B0CF5" w:rsidR="00B13220" w:rsidRPr="00130F5A" w:rsidRDefault="00D869CE" w:rsidP="00DB24A1">
      <w:pPr>
        <w:pStyle w:val="BodyText"/>
        <w:spacing w:before="238"/>
        <w:rPr>
          <w:b/>
          <w:bCs/>
          <w:color w:val="17365D" w:themeColor="text2" w:themeShade="BF"/>
        </w:rPr>
      </w:pPr>
      <w:r>
        <w:rPr>
          <w:color w:val="17365D" w:themeColor="text2" w:themeShade="BF"/>
        </w:rPr>
        <w:t xml:space="preserve">   </w:t>
      </w:r>
      <w:hyperlink r:id="rId24" w:history="1">
        <w:r w:rsidR="00B80EF2" w:rsidRPr="00130F5A">
          <w:rPr>
            <w:rStyle w:val="Hyperlink"/>
            <w:b/>
            <w:bCs/>
            <w:color w:val="365F91" w:themeColor="accent1" w:themeShade="BF"/>
          </w:rPr>
          <w:t>https://www.vdot.virginia.gov/projects/roads-classified/</w:t>
        </w:r>
      </w:hyperlink>
    </w:p>
    <w:p w14:paraId="68BE4904" w14:textId="77777777" w:rsidR="00D869CE" w:rsidRPr="00BD7A83" w:rsidRDefault="00D869CE" w:rsidP="00DB24A1">
      <w:pPr>
        <w:pStyle w:val="BodyText"/>
        <w:spacing w:before="238"/>
        <w:rPr>
          <w:b/>
        </w:rPr>
      </w:pPr>
    </w:p>
    <w:p w14:paraId="4B924973" w14:textId="77777777" w:rsidR="00B13220" w:rsidRPr="00BD7A83" w:rsidRDefault="000063F9" w:rsidP="00DB24A1">
      <w:pPr>
        <w:pStyle w:val="Heading1"/>
        <w:ind w:left="0"/>
        <w:jc w:val="both"/>
        <w:rPr>
          <w:u w:val="none"/>
        </w:rPr>
      </w:pPr>
      <w:r w:rsidRPr="00BD7A83">
        <w:rPr>
          <w:w w:val="110"/>
        </w:rPr>
        <w:t>Holiday</w:t>
      </w:r>
      <w:r w:rsidRPr="00BD7A83">
        <w:rPr>
          <w:spacing w:val="-13"/>
          <w:w w:val="110"/>
        </w:rPr>
        <w:t xml:space="preserve"> </w:t>
      </w:r>
      <w:r w:rsidRPr="00BD7A83">
        <w:rPr>
          <w:spacing w:val="-2"/>
          <w:w w:val="110"/>
        </w:rPr>
        <w:t>Restrictions</w:t>
      </w:r>
    </w:p>
    <w:p w14:paraId="2134333D" w14:textId="066ABC95" w:rsidR="00123BB6" w:rsidRDefault="000063F9" w:rsidP="00DB24A1">
      <w:pPr>
        <w:pStyle w:val="BodyText"/>
        <w:spacing w:before="121"/>
        <w:ind w:right="234"/>
        <w:jc w:val="both"/>
        <w:rPr>
          <w:w w:val="105"/>
        </w:rPr>
      </w:pPr>
      <w:r w:rsidRPr="00BD7A83">
        <w:rPr>
          <w:w w:val="105"/>
        </w:rPr>
        <w:t>Non-emergency work will not be allowed on arterial and collector highway classiﬁcations from noon</w:t>
      </w:r>
      <w:r w:rsidRPr="00BD7A83">
        <w:rPr>
          <w:spacing w:val="-11"/>
          <w:w w:val="105"/>
        </w:rPr>
        <w:t xml:space="preserve"> </w:t>
      </w:r>
      <w:r w:rsidRPr="00BD7A83">
        <w:rPr>
          <w:w w:val="105"/>
        </w:rPr>
        <w:t>on</w:t>
      </w:r>
      <w:r w:rsidRPr="00BD7A83">
        <w:rPr>
          <w:spacing w:val="-11"/>
          <w:w w:val="105"/>
        </w:rPr>
        <w:t xml:space="preserve"> </w:t>
      </w:r>
      <w:r w:rsidRPr="00BD7A83">
        <w:rPr>
          <w:w w:val="105"/>
        </w:rPr>
        <w:t>the</w:t>
      </w:r>
      <w:r w:rsidRPr="00BD7A83">
        <w:rPr>
          <w:spacing w:val="-13"/>
          <w:w w:val="105"/>
        </w:rPr>
        <w:t xml:space="preserve"> </w:t>
      </w:r>
      <w:r w:rsidRPr="00BD7A83">
        <w:rPr>
          <w:w w:val="105"/>
        </w:rPr>
        <w:t>preceding</w:t>
      </w:r>
      <w:r w:rsidRPr="00BD7A83">
        <w:rPr>
          <w:spacing w:val="-9"/>
          <w:w w:val="105"/>
        </w:rPr>
        <w:t xml:space="preserve"> </w:t>
      </w:r>
      <w:r w:rsidRPr="00BD7A83">
        <w:rPr>
          <w:w w:val="105"/>
        </w:rPr>
        <w:t>weekday</w:t>
      </w:r>
      <w:r w:rsidRPr="00BD7A83">
        <w:rPr>
          <w:spacing w:val="-10"/>
          <w:w w:val="105"/>
        </w:rPr>
        <w:t xml:space="preserve"> </w:t>
      </w:r>
      <w:r w:rsidRPr="00BD7A83">
        <w:rPr>
          <w:w w:val="105"/>
        </w:rPr>
        <w:t>through</w:t>
      </w:r>
      <w:r w:rsidRPr="00BD7A83">
        <w:rPr>
          <w:spacing w:val="-11"/>
          <w:w w:val="105"/>
        </w:rPr>
        <w:t xml:space="preserve"> </w:t>
      </w:r>
      <w:r w:rsidRPr="00BD7A83">
        <w:rPr>
          <w:w w:val="105"/>
        </w:rPr>
        <w:t>all</w:t>
      </w:r>
      <w:r w:rsidRPr="00BD7A83">
        <w:rPr>
          <w:spacing w:val="-11"/>
          <w:w w:val="105"/>
        </w:rPr>
        <w:t xml:space="preserve"> </w:t>
      </w:r>
      <w:r w:rsidRPr="00BD7A83">
        <w:rPr>
          <w:w w:val="105"/>
        </w:rPr>
        <w:t>state</w:t>
      </w:r>
      <w:r w:rsidRPr="00BD7A83">
        <w:rPr>
          <w:spacing w:val="-12"/>
          <w:w w:val="105"/>
        </w:rPr>
        <w:t xml:space="preserve"> </w:t>
      </w:r>
      <w:r w:rsidRPr="00BD7A83">
        <w:rPr>
          <w:w w:val="105"/>
        </w:rPr>
        <w:t>observed</w:t>
      </w:r>
      <w:r w:rsidRPr="00BD7A83">
        <w:rPr>
          <w:spacing w:val="-9"/>
          <w:w w:val="105"/>
        </w:rPr>
        <w:t xml:space="preserve"> </w:t>
      </w:r>
      <w:r w:rsidRPr="00BD7A83">
        <w:rPr>
          <w:w w:val="105"/>
        </w:rPr>
        <w:t>holidays.</w:t>
      </w:r>
      <w:r w:rsidRPr="00BD7A83">
        <w:rPr>
          <w:spacing w:val="-12"/>
          <w:w w:val="105"/>
        </w:rPr>
        <w:t xml:space="preserve"> </w:t>
      </w:r>
      <w:r w:rsidRPr="00BD7A83">
        <w:rPr>
          <w:w w:val="105"/>
        </w:rPr>
        <w:t>If</w:t>
      </w:r>
      <w:r w:rsidRPr="00BD7A83">
        <w:rPr>
          <w:spacing w:val="-11"/>
          <w:w w:val="105"/>
        </w:rPr>
        <w:t xml:space="preserve"> </w:t>
      </w:r>
      <w:r w:rsidRPr="00BD7A83">
        <w:rPr>
          <w:w w:val="105"/>
        </w:rPr>
        <w:t>the</w:t>
      </w:r>
      <w:r w:rsidRPr="00BD7A83">
        <w:rPr>
          <w:spacing w:val="-13"/>
          <w:w w:val="105"/>
        </w:rPr>
        <w:t xml:space="preserve"> </w:t>
      </w:r>
      <w:r w:rsidRPr="00BD7A83">
        <w:rPr>
          <w:w w:val="105"/>
        </w:rPr>
        <w:t>observed</w:t>
      </w:r>
      <w:r w:rsidRPr="00BD7A83">
        <w:rPr>
          <w:spacing w:val="-9"/>
          <w:w w:val="105"/>
        </w:rPr>
        <w:t xml:space="preserve"> </w:t>
      </w:r>
      <w:r w:rsidRPr="00BD7A83">
        <w:rPr>
          <w:w w:val="105"/>
        </w:rPr>
        <w:t>holiday</w:t>
      </w:r>
      <w:r w:rsidRPr="00BD7A83">
        <w:rPr>
          <w:spacing w:val="-10"/>
          <w:w w:val="105"/>
        </w:rPr>
        <w:t xml:space="preserve"> </w:t>
      </w:r>
      <w:r w:rsidRPr="00BD7A83">
        <w:rPr>
          <w:w w:val="105"/>
        </w:rPr>
        <w:t>falls</w:t>
      </w:r>
      <w:r w:rsidRPr="00BD7A83">
        <w:rPr>
          <w:spacing w:val="-13"/>
          <w:w w:val="105"/>
        </w:rPr>
        <w:t xml:space="preserve"> </w:t>
      </w:r>
      <w:r w:rsidRPr="00BD7A83">
        <w:rPr>
          <w:w w:val="105"/>
        </w:rPr>
        <w:t>on a</w:t>
      </w:r>
      <w:r w:rsidRPr="00BD7A83">
        <w:rPr>
          <w:spacing w:val="-12"/>
          <w:w w:val="105"/>
        </w:rPr>
        <w:t xml:space="preserve"> </w:t>
      </w:r>
      <w:r w:rsidRPr="00BD7A83">
        <w:rPr>
          <w:w w:val="105"/>
        </w:rPr>
        <w:t>Monday,</w:t>
      </w:r>
      <w:r w:rsidRPr="00BD7A83">
        <w:rPr>
          <w:spacing w:val="-13"/>
          <w:w w:val="105"/>
        </w:rPr>
        <w:t xml:space="preserve"> </w:t>
      </w:r>
      <w:r w:rsidRPr="00BD7A83">
        <w:rPr>
          <w:w w:val="105"/>
        </w:rPr>
        <w:t>the</w:t>
      </w:r>
      <w:r w:rsidRPr="00BD7A83">
        <w:rPr>
          <w:spacing w:val="-12"/>
          <w:w w:val="105"/>
        </w:rPr>
        <w:t xml:space="preserve"> </w:t>
      </w:r>
      <w:r w:rsidRPr="00BD7A83">
        <w:rPr>
          <w:w w:val="105"/>
        </w:rPr>
        <w:t>non-emergency</w:t>
      </w:r>
      <w:r w:rsidRPr="00BD7A83">
        <w:rPr>
          <w:spacing w:val="-10"/>
          <w:w w:val="105"/>
        </w:rPr>
        <w:t xml:space="preserve"> </w:t>
      </w:r>
      <w:r w:rsidRPr="00BD7A83">
        <w:rPr>
          <w:w w:val="105"/>
        </w:rPr>
        <w:t>work</w:t>
      </w:r>
      <w:r w:rsidRPr="00BD7A83">
        <w:rPr>
          <w:spacing w:val="-13"/>
          <w:w w:val="105"/>
        </w:rPr>
        <w:t xml:space="preserve"> </w:t>
      </w:r>
      <w:r w:rsidRPr="00BD7A83">
        <w:rPr>
          <w:w w:val="105"/>
        </w:rPr>
        <w:t>will</w:t>
      </w:r>
      <w:r w:rsidRPr="00BD7A83">
        <w:rPr>
          <w:spacing w:val="-13"/>
          <w:w w:val="105"/>
        </w:rPr>
        <w:t xml:space="preserve"> </w:t>
      </w:r>
      <w:r w:rsidRPr="00BD7A83">
        <w:rPr>
          <w:w w:val="105"/>
        </w:rPr>
        <w:t>not</w:t>
      </w:r>
      <w:r w:rsidRPr="00BD7A83">
        <w:rPr>
          <w:spacing w:val="-13"/>
          <w:w w:val="105"/>
        </w:rPr>
        <w:t xml:space="preserve"> </w:t>
      </w:r>
      <w:r w:rsidRPr="00BD7A83">
        <w:rPr>
          <w:w w:val="105"/>
        </w:rPr>
        <w:t>be</w:t>
      </w:r>
      <w:r w:rsidRPr="00BD7A83">
        <w:rPr>
          <w:spacing w:val="-12"/>
          <w:w w:val="105"/>
        </w:rPr>
        <w:t xml:space="preserve"> </w:t>
      </w:r>
      <w:r w:rsidRPr="00BD7A83">
        <w:rPr>
          <w:w w:val="105"/>
        </w:rPr>
        <w:t>allowed</w:t>
      </w:r>
      <w:r w:rsidRPr="00BD7A83">
        <w:rPr>
          <w:spacing w:val="-10"/>
          <w:w w:val="105"/>
        </w:rPr>
        <w:t xml:space="preserve"> </w:t>
      </w:r>
      <w:r w:rsidRPr="00BD7A83">
        <w:rPr>
          <w:w w:val="105"/>
        </w:rPr>
        <w:t>from</w:t>
      </w:r>
      <w:r w:rsidRPr="00BD7A83">
        <w:rPr>
          <w:spacing w:val="-14"/>
          <w:w w:val="105"/>
        </w:rPr>
        <w:t xml:space="preserve"> </w:t>
      </w:r>
      <w:r w:rsidRPr="00BD7A83">
        <w:rPr>
          <w:w w:val="105"/>
        </w:rPr>
        <w:t>noon</w:t>
      </w:r>
      <w:r w:rsidRPr="00BD7A83">
        <w:rPr>
          <w:spacing w:val="-12"/>
          <w:w w:val="105"/>
        </w:rPr>
        <w:t xml:space="preserve"> </w:t>
      </w:r>
      <w:r w:rsidRPr="00BD7A83">
        <w:rPr>
          <w:w w:val="105"/>
        </w:rPr>
        <w:t>on</w:t>
      </w:r>
      <w:r w:rsidRPr="00BD7A83">
        <w:rPr>
          <w:spacing w:val="-13"/>
          <w:w w:val="105"/>
        </w:rPr>
        <w:t xml:space="preserve"> </w:t>
      </w:r>
      <w:r w:rsidRPr="00BD7A83">
        <w:rPr>
          <w:w w:val="105"/>
        </w:rPr>
        <w:t>the</w:t>
      </w:r>
      <w:r w:rsidRPr="00BD7A83">
        <w:rPr>
          <w:spacing w:val="-12"/>
          <w:w w:val="105"/>
        </w:rPr>
        <w:t xml:space="preserve"> </w:t>
      </w:r>
      <w:r w:rsidRPr="00BD7A83">
        <w:rPr>
          <w:w w:val="105"/>
        </w:rPr>
        <w:t>preceding</w:t>
      </w:r>
      <w:r w:rsidRPr="00BD7A83">
        <w:rPr>
          <w:spacing w:val="-13"/>
          <w:w w:val="105"/>
        </w:rPr>
        <w:t xml:space="preserve"> </w:t>
      </w:r>
      <w:r w:rsidRPr="00BD7A83">
        <w:rPr>
          <w:w w:val="105"/>
        </w:rPr>
        <w:t>Friday</w:t>
      </w:r>
      <w:r w:rsidRPr="00BD7A83">
        <w:rPr>
          <w:spacing w:val="-10"/>
          <w:w w:val="105"/>
        </w:rPr>
        <w:t xml:space="preserve"> </w:t>
      </w:r>
      <w:r w:rsidRPr="00BD7A83">
        <w:rPr>
          <w:w w:val="105"/>
        </w:rPr>
        <w:t>through noon on Tuesday.</w:t>
      </w:r>
    </w:p>
    <w:p w14:paraId="7E739774" w14:textId="77777777" w:rsidR="007D66FD" w:rsidRDefault="007D66FD" w:rsidP="00DB24A1">
      <w:pPr>
        <w:pStyle w:val="Heading2"/>
        <w:rPr>
          <w:rFonts w:ascii="Calibri" w:hAnsi="Calibri" w:cs="Calibri"/>
          <w:b/>
          <w:bCs/>
          <w:color w:val="auto"/>
          <w:spacing w:val="-2"/>
          <w:sz w:val="22"/>
          <w:szCs w:val="22"/>
          <w:u w:val="single"/>
        </w:rPr>
      </w:pPr>
    </w:p>
    <w:p w14:paraId="30C47B19" w14:textId="3BA9DC42" w:rsidR="00061830" w:rsidRPr="00061830" w:rsidRDefault="00061830" w:rsidP="00DB24A1">
      <w:pPr>
        <w:pStyle w:val="Heading2"/>
        <w:rPr>
          <w:rFonts w:ascii="Calibri" w:hAnsi="Calibri" w:cs="Calibri"/>
          <w:b/>
          <w:bCs/>
          <w:color w:val="auto"/>
          <w:sz w:val="22"/>
          <w:szCs w:val="22"/>
        </w:rPr>
      </w:pPr>
      <w:r w:rsidRPr="00061830">
        <w:rPr>
          <w:rFonts w:ascii="Calibri" w:hAnsi="Calibri" w:cs="Calibri"/>
          <w:b/>
          <w:bCs/>
          <w:color w:val="auto"/>
          <w:spacing w:val="-2"/>
          <w:sz w:val="22"/>
          <w:szCs w:val="22"/>
          <w:u w:val="single"/>
        </w:rPr>
        <w:t>Environmental</w:t>
      </w:r>
    </w:p>
    <w:p w14:paraId="0096AB8E" w14:textId="1428FB27" w:rsidR="00061830" w:rsidRPr="00061830" w:rsidRDefault="00061830" w:rsidP="00DB24A1">
      <w:pPr>
        <w:pStyle w:val="ListParagraph"/>
        <w:numPr>
          <w:ilvl w:val="0"/>
          <w:numId w:val="9"/>
        </w:numPr>
        <w:tabs>
          <w:tab w:val="left" w:pos="479"/>
        </w:tabs>
        <w:ind w:left="360" w:right="117"/>
        <w:jc w:val="both"/>
      </w:pPr>
      <w:r w:rsidRPr="00061830">
        <w:t>In</w:t>
      </w:r>
      <w:r w:rsidRPr="00061830">
        <w:rPr>
          <w:spacing w:val="-5"/>
        </w:rPr>
        <w:t xml:space="preserve"> </w:t>
      </w:r>
      <w:r w:rsidRPr="00061830">
        <w:t>accordance</w:t>
      </w:r>
      <w:r w:rsidRPr="00061830">
        <w:rPr>
          <w:spacing w:val="-6"/>
        </w:rPr>
        <w:t xml:space="preserve"> </w:t>
      </w:r>
      <w:r w:rsidRPr="00061830">
        <w:t>with</w:t>
      </w:r>
      <w:r w:rsidRPr="00061830">
        <w:rPr>
          <w:spacing w:val="-5"/>
        </w:rPr>
        <w:t xml:space="preserve"> </w:t>
      </w:r>
      <w:r w:rsidRPr="00061830">
        <w:t>the</w:t>
      </w:r>
      <w:r w:rsidRPr="00061830">
        <w:rPr>
          <w:spacing w:val="-6"/>
        </w:rPr>
        <w:t xml:space="preserve"> </w:t>
      </w:r>
      <w:r w:rsidRPr="00061830">
        <w:t>Virginia</w:t>
      </w:r>
      <w:r w:rsidRPr="00061830">
        <w:rPr>
          <w:spacing w:val="-5"/>
        </w:rPr>
        <w:t xml:space="preserve"> </w:t>
      </w:r>
      <w:r w:rsidRPr="00061830">
        <w:t>Department</w:t>
      </w:r>
      <w:r w:rsidRPr="00061830">
        <w:rPr>
          <w:spacing w:val="-6"/>
        </w:rPr>
        <w:t xml:space="preserve"> </w:t>
      </w:r>
      <w:r w:rsidRPr="00061830">
        <w:t>of</w:t>
      </w:r>
      <w:r w:rsidRPr="00061830">
        <w:rPr>
          <w:spacing w:val="-5"/>
        </w:rPr>
        <w:t xml:space="preserve"> </w:t>
      </w:r>
      <w:r w:rsidRPr="00061830">
        <w:t>Transportation</w:t>
      </w:r>
      <w:r w:rsidRPr="00061830">
        <w:rPr>
          <w:spacing w:val="-5"/>
        </w:rPr>
        <w:t xml:space="preserve"> </w:t>
      </w:r>
      <w:r w:rsidRPr="00061830">
        <w:t>(VDOT)</w:t>
      </w:r>
      <w:r w:rsidRPr="00061830">
        <w:rPr>
          <w:spacing w:val="-6"/>
        </w:rPr>
        <w:t xml:space="preserve"> </w:t>
      </w:r>
      <w:r w:rsidRPr="00061830">
        <w:t>Road</w:t>
      </w:r>
      <w:r w:rsidRPr="00061830">
        <w:rPr>
          <w:spacing w:val="-4"/>
        </w:rPr>
        <w:t xml:space="preserve"> </w:t>
      </w:r>
      <w:r w:rsidRPr="00061830">
        <w:t>and</w:t>
      </w:r>
      <w:r w:rsidRPr="00061830">
        <w:rPr>
          <w:spacing w:val="-4"/>
        </w:rPr>
        <w:t xml:space="preserve"> </w:t>
      </w:r>
      <w:r w:rsidRPr="00061830">
        <w:t>Bridge</w:t>
      </w:r>
      <w:r w:rsidRPr="00061830">
        <w:rPr>
          <w:spacing w:val="-6"/>
        </w:rPr>
        <w:t xml:space="preserve"> </w:t>
      </w:r>
      <w:r w:rsidRPr="00061830">
        <w:t>Specification</w:t>
      </w:r>
      <w:r w:rsidRPr="00061830">
        <w:rPr>
          <w:spacing w:val="-6"/>
        </w:rPr>
        <w:t xml:space="preserve"> </w:t>
      </w:r>
      <w:r w:rsidRPr="00061830">
        <w:t>107.16</w:t>
      </w:r>
      <w:r w:rsidRPr="00061830">
        <w:rPr>
          <w:spacing w:val="-4"/>
        </w:rPr>
        <w:t xml:space="preserve"> </w:t>
      </w:r>
      <w:r w:rsidRPr="00061830">
        <w:t>(a), all</w:t>
      </w:r>
      <w:r w:rsidRPr="00061830">
        <w:rPr>
          <w:spacing w:val="-2"/>
        </w:rPr>
        <w:t xml:space="preserve"> </w:t>
      </w:r>
      <w:r w:rsidRPr="00061830">
        <w:t>contractors</w:t>
      </w:r>
      <w:r w:rsidRPr="00061830">
        <w:rPr>
          <w:spacing w:val="-4"/>
        </w:rPr>
        <w:t xml:space="preserve"> </w:t>
      </w:r>
      <w:r w:rsidRPr="00061830">
        <w:t>performing</w:t>
      </w:r>
      <w:r w:rsidRPr="00061830">
        <w:rPr>
          <w:spacing w:val="-2"/>
        </w:rPr>
        <w:t xml:space="preserve"> </w:t>
      </w:r>
      <w:r w:rsidRPr="00061830">
        <w:t>regulated</w:t>
      </w:r>
      <w:r w:rsidRPr="00061830">
        <w:rPr>
          <w:spacing w:val="-2"/>
        </w:rPr>
        <w:t xml:space="preserve"> </w:t>
      </w:r>
      <w:r w:rsidRPr="00061830">
        <w:t>land</w:t>
      </w:r>
      <w:r w:rsidRPr="00061830">
        <w:rPr>
          <w:spacing w:val="-4"/>
        </w:rPr>
        <w:t xml:space="preserve"> </w:t>
      </w:r>
      <w:r w:rsidRPr="00061830">
        <w:t>disturbing</w:t>
      </w:r>
      <w:r w:rsidRPr="00061830">
        <w:rPr>
          <w:spacing w:val="-1"/>
        </w:rPr>
        <w:t xml:space="preserve"> </w:t>
      </w:r>
      <w:r w:rsidRPr="00061830">
        <w:t>activities within</w:t>
      </w:r>
      <w:r w:rsidRPr="00061830">
        <w:rPr>
          <w:spacing w:val="-2"/>
        </w:rPr>
        <w:t xml:space="preserve"> </w:t>
      </w:r>
      <w:r w:rsidRPr="00061830">
        <w:t>VDOT</w:t>
      </w:r>
      <w:r w:rsidRPr="00061830">
        <w:rPr>
          <w:spacing w:val="-3"/>
        </w:rPr>
        <w:t xml:space="preserve"> </w:t>
      </w:r>
      <w:r w:rsidRPr="00061830">
        <w:t>right‐of‐way</w:t>
      </w:r>
      <w:r w:rsidRPr="00061830">
        <w:rPr>
          <w:spacing w:val="-2"/>
        </w:rPr>
        <w:t xml:space="preserve"> </w:t>
      </w:r>
      <w:r w:rsidRPr="00061830">
        <w:t>must</w:t>
      </w:r>
      <w:r w:rsidRPr="00061830">
        <w:rPr>
          <w:spacing w:val="-2"/>
        </w:rPr>
        <w:t xml:space="preserve"> </w:t>
      </w:r>
      <w:r w:rsidRPr="00061830">
        <w:t>have</w:t>
      </w:r>
      <w:r w:rsidRPr="00061830">
        <w:rPr>
          <w:spacing w:val="-2"/>
        </w:rPr>
        <w:t xml:space="preserve"> </w:t>
      </w:r>
      <w:r w:rsidRPr="00061830">
        <w:t>at</w:t>
      </w:r>
      <w:r w:rsidRPr="00061830">
        <w:rPr>
          <w:spacing w:val="-2"/>
        </w:rPr>
        <w:t xml:space="preserve"> </w:t>
      </w:r>
      <w:r w:rsidRPr="00061830">
        <w:t>least</w:t>
      </w:r>
      <w:r w:rsidRPr="00061830">
        <w:rPr>
          <w:spacing w:val="-2"/>
        </w:rPr>
        <w:t xml:space="preserve"> </w:t>
      </w:r>
      <w:r w:rsidRPr="00061830">
        <w:t>one</w:t>
      </w:r>
      <w:r w:rsidR="007D66FD">
        <w:t xml:space="preserve"> </w:t>
      </w:r>
      <w:r w:rsidRPr="00061830">
        <w:t>(1) employee that has successfully completed the VDOT Erosion &amp; Sediment Control Contractor Certification training.</w:t>
      </w:r>
      <w:r w:rsidRPr="007D66FD">
        <w:rPr>
          <w:spacing w:val="40"/>
        </w:rPr>
        <w:t xml:space="preserve"> </w:t>
      </w:r>
      <w:r w:rsidRPr="00061830">
        <w:t>This person shall be on site during all land disturbance activities and will be responsible for insuring compliance with all applicable local, state and federal erosion and sediment control regulations during land disturbance activities.</w:t>
      </w:r>
      <w:r w:rsidRPr="007D66FD">
        <w:rPr>
          <w:spacing w:val="40"/>
        </w:rPr>
        <w:t xml:space="preserve"> </w:t>
      </w:r>
      <w:r w:rsidRPr="00061830">
        <w:t>This person must have their certification card with them while on the project site.</w:t>
      </w:r>
      <w:r w:rsidRPr="007D66FD">
        <w:rPr>
          <w:spacing w:val="40"/>
        </w:rPr>
        <w:t xml:space="preserve"> </w:t>
      </w:r>
      <w:r w:rsidRPr="00061830">
        <w:t>The land use permit will be suspended if proof of certification cannot be provided.</w:t>
      </w:r>
      <w:r w:rsidRPr="007D66FD">
        <w:rPr>
          <w:spacing w:val="40"/>
        </w:rPr>
        <w:t xml:space="preserve"> </w:t>
      </w:r>
      <w:r w:rsidRPr="00061830">
        <w:t>Regulated land disturbing activities are defined as those activities that disturb greater than 2,500 square feet in locally designated Chesapeake Bay Preservation Areas in counties, cities and towns defined as “Tidewater Virginia” in the Chesapeake</w:t>
      </w:r>
      <w:r w:rsidRPr="007D66FD">
        <w:rPr>
          <w:spacing w:val="-2"/>
        </w:rPr>
        <w:t xml:space="preserve"> </w:t>
      </w:r>
      <w:r w:rsidRPr="00061830">
        <w:t>Bay</w:t>
      </w:r>
      <w:r w:rsidRPr="007D66FD">
        <w:rPr>
          <w:spacing w:val="-2"/>
        </w:rPr>
        <w:t xml:space="preserve"> </w:t>
      </w:r>
      <w:r w:rsidRPr="00061830">
        <w:t>Preservation</w:t>
      </w:r>
      <w:r w:rsidRPr="007D66FD">
        <w:rPr>
          <w:spacing w:val="-4"/>
        </w:rPr>
        <w:t xml:space="preserve"> </w:t>
      </w:r>
      <w:r w:rsidRPr="00061830">
        <w:t>Act</w:t>
      </w:r>
      <w:r w:rsidRPr="007D66FD">
        <w:rPr>
          <w:spacing w:val="-3"/>
        </w:rPr>
        <w:t xml:space="preserve"> </w:t>
      </w:r>
      <w:r w:rsidRPr="00061830">
        <w:t>(62.1‐44.15:68,</w:t>
      </w:r>
      <w:r w:rsidRPr="007D66FD">
        <w:rPr>
          <w:spacing w:val="-3"/>
        </w:rPr>
        <w:t xml:space="preserve"> </w:t>
      </w:r>
      <w:r w:rsidRPr="00061830">
        <w:t>Code</w:t>
      </w:r>
      <w:r w:rsidRPr="007D66FD">
        <w:rPr>
          <w:spacing w:val="-2"/>
        </w:rPr>
        <w:t xml:space="preserve"> </w:t>
      </w:r>
      <w:r w:rsidRPr="00061830">
        <w:t>of</w:t>
      </w:r>
      <w:r w:rsidRPr="007D66FD">
        <w:rPr>
          <w:spacing w:val="-5"/>
        </w:rPr>
        <w:t xml:space="preserve"> </w:t>
      </w:r>
      <w:r w:rsidRPr="00061830">
        <w:t>Virginia)</w:t>
      </w:r>
      <w:r w:rsidRPr="007D66FD">
        <w:rPr>
          <w:spacing w:val="40"/>
        </w:rPr>
        <w:t xml:space="preserve"> </w:t>
      </w:r>
      <w:r w:rsidRPr="00061830">
        <w:t>or</w:t>
      </w:r>
      <w:r w:rsidRPr="007D66FD">
        <w:rPr>
          <w:spacing w:val="-4"/>
        </w:rPr>
        <w:t xml:space="preserve"> </w:t>
      </w:r>
      <w:r w:rsidRPr="00061830">
        <w:t>10,000</w:t>
      </w:r>
      <w:r w:rsidRPr="007D66FD">
        <w:rPr>
          <w:spacing w:val="-2"/>
        </w:rPr>
        <w:t xml:space="preserve"> </w:t>
      </w:r>
      <w:r w:rsidRPr="00061830">
        <w:t>square</w:t>
      </w:r>
      <w:r w:rsidRPr="007D66FD">
        <w:rPr>
          <w:spacing w:val="-4"/>
        </w:rPr>
        <w:t xml:space="preserve"> </w:t>
      </w:r>
      <w:r w:rsidRPr="00061830">
        <w:t>feet</w:t>
      </w:r>
      <w:r w:rsidRPr="007D66FD">
        <w:rPr>
          <w:spacing w:val="-2"/>
        </w:rPr>
        <w:t xml:space="preserve"> </w:t>
      </w:r>
      <w:r w:rsidRPr="00061830">
        <w:t>or</w:t>
      </w:r>
      <w:r w:rsidRPr="007D66FD">
        <w:rPr>
          <w:spacing w:val="-3"/>
        </w:rPr>
        <w:t xml:space="preserve"> </w:t>
      </w:r>
      <w:r w:rsidRPr="00061830">
        <w:t>greater</w:t>
      </w:r>
      <w:r w:rsidRPr="007D66FD">
        <w:rPr>
          <w:spacing w:val="-4"/>
        </w:rPr>
        <w:t xml:space="preserve"> </w:t>
      </w:r>
      <w:r w:rsidRPr="00061830">
        <w:t>in</w:t>
      </w:r>
      <w:r w:rsidRPr="007D66FD">
        <w:rPr>
          <w:spacing w:val="-3"/>
        </w:rPr>
        <w:t xml:space="preserve"> </w:t>
      </w:r>
      <w:r w:rsidRPr="00061830">
        <w:t>all</w:t>
      </w:r>
      <w:r w:rsidRPr="007D66FD">
        <w:rPr>
          <w:spacing w:val="-2"/>
        </w:rPr>
        <w:t xml:space="preserve"> </w:t>
      </w:r>
      <w:r w:rsidRPr="00061830">
        <w:t>other areas of the State.</w:t>
      </w:r>
      <w:r w:rsidRPr="007D66FD">
        <w:rPr>
          <w:spacing w:val="40"/>
        </w:rPr>
        <w:t xml:space="preserve"> </w:t>
      </w:r>
      <w:r w:rsidRPr="00061830">
        <w:t>The Department will require evidence of this certification with any Land Use Permit application</w:t>
      </w:r>
      <w:r w:rsidRPr="007D66FD">
        <w:rPr>
          <w:spacing w:val="-6"/>
        </w:rPr>
        <w:t xml:space="preserve"> </w:t>
      </w:r>
      <w:r w:rsidRPr="00061830">
        <w:t>that</w:t>
      </w:r>
      <w:r w:rsidRPr="007D66FD">
        <w:rPr>
          <w:spacing w:val="-6"/>
        </w:rPr>
        <w:t xml:space="preserve"> </w:t>
      </w:r>
      <w:r w:rsidRPr="00061830">
        <w:t>involves</w:t>
      </w:r>
      <w:r w:rsidRPr="007D66FD">
        <w:rPr>
          <w:spacing w:val="-6"/>
        </w:rPr>
        <w:t xml:space="preserve"> </w:t>
      </w:r>
      <w:r w:rsidRPr="00061830">
        <w:t>possible</w:t>
      </w:r>
      <w:r w:rsidRPr="007D66FD">
        <w:rPr>
          <w:spacing w:val="-6"/>
        </w:rPr>
        <w:t xml:space="preserve"> </w:t>
      </w:r>
      <w:r w:rsidRPr="00061830">
        <w:t>land</w:t>
      </w:r>
      <w:r w:rsidRPr="007D66FD">
        <w:rPr>
          <w:spacing w:val="-6"/>
        </w:rPr>
        <w:t xml:space="preserve"> </w:t>
      </w:r>
      <w:r w:rsidRPr="00061830">
        <w:t>disturbance.</w:t>
      </w:r>
      <w:r w:rsidRPr="007D66FD">
        <w:rPr>
          <w:spacing w:val="34"/>
        </w:rPr>
        <w:t xml:space="preserve"> </w:t>
      </w:r>
      <w:r w:rsidRPr="00061830">
        <w:t>Improper</w:t>
      </w:r>
      <w:r w:rsidRPr="007D66FD">
        <w:rPr>
          <w:spacing w:val="-4"/>
        </w:rPr>
        <w:t xml:space="preserve"> </w:t>
      </w:r>
      <w:r w:rsidRPr="00061830">
        <w:t>installation,</w:t>
      </w:r>
      <w:r w:rsidRPr="007D66FD">
        <w:rPr>
          <w:spacing w:val="-7"/>
        </w:rPr>
        <w:t xml:space="preserve"> </w:t>
      </w:r>
      <w:r w:rsidRPr="00061830">
        <w:t>maintenance</w:t>
      </w:r>
      <w:r w:rsidRPr="007D66FD">
        <w:rPr>
          <w:spacing w:val="-6"/>
        </w:rPr>
        <w:t xml:space="preserve"> </w:t>
      </w:r>
      <w:r w:rsidRPr="00061830">
        <w:t>and</w:t>
      </w:r>
      <w:r w:rsidRPr="007D66FD">
        <w:rPr>
          <w:spacing w:val="-6"/>
        </w:rPr>
        <w:t xml:space="preserve"> </w:t>
      </w:r>
      <w:r w:rsidRPr="00061830">
        <w:t>removal</w:t>
      </w:r>
      <w:r w:rsidRPr="007D66FD">
        <w:rPr>
          <w:spacing w:val="-6"/>
        </w:rPr>
        <w:t xml:space="preserve"> </w:t>
      </w:r>
      <w:r w:rsidRPr="00061830">
        <w:t>of</w:t>
      </w:r>
      <w:r w:rsidRPr="007D66FD">
        <w:rPr>
          <w:spacing w:val="-7"/>
        </w:rPr>
        <w:t xml:space="preserve"> </w:t>
      </w:r>
      <w:r w:rsidRPr="00061830">
        <w:t xml:space="preserve">erosion and sediment control devices may result in revocation of VDOT Erosion &amp; Sediment Control Contractor </w:t>
      </w:r>
      <w:r w:rsidRPr="007D66FD">
        <w:rPr>
          <w:spacing w:val="-2"/>
        </w:rPr>
        <w:t>Certification.</w:t>
      </w:r>
    </w:p>
    <w:p w14:paraId="2F4012DF" w14:textId="60824FB2" w:rsidR="00061830" w:rsidRPr="00760751" w:rsidRDefault="00061830" w:rsidP="00DB24A1">
      <w:pPr>
        <w:pStyle w:val="ListParagraph"/>
        <w:numPr>
          <w:ilvl w:val="0"/>
          <w:numId w:val="9"/>
        </w:numPr>
        <w:tabs>
          <w:tab w:val="left" w:pos="480"/>
        </w:tabs>
        <w:spacing w:before="121"/>
        <w:ind w:left="360" w:right="122"/>
        <w:jc w:val="both"/>
      </w:pPr>
      <w:r w:rsidRPr="00760751">
        <w:t>The Permittee is responsible for pursuing and obtaining any and all environmental permits which may be required to pursue the proposed activity prior to any work beginning within state</w:t>
      </w:r>
      <w:r w:rsidR="004B4630">
        <w:t>-</w:t>
      </w:r>
      <w:r w:rsidRPr="00760751">
        <w:t>maintained right‐of‐way.</w:t>
      </w:r>
    </w:p>
    <w:p w14:paraId="4820B5E7" w14:textId="34CF8B24" w:rsidR="00061830" w:rsidRPr="00760751" w:rsidRDefault="00061830" w:rsidP="00DB24A1">
      <w:pPr>
        <w:pStyle w:val="ListParagraph"/>
        <w:numPr>
          <w:ilvl w:val="0"/>
          <w:numId w:val="9"/>
        </w:numPr>
        <w:tabs>
          <w:tab w:val="left" w:pos="480"/>
        </w:tabs>
        <w:spacing w:before="118"/>
        <w:ind w:left="360" w:right="116"/>
        <w:jc w:val="both"/>
      </w:pPr>
      <w:r w:rsidRPr="00760751">
        <w:t>In</w:t>
      </w:r>
      <w:r w:rsidRPr="00760751">
        <w:rPr>
          <w:spacing w:val="-3"/>
        </w:rPr>
        <w:t xml:space="preserve"> </w:t>
      </w:r>
      <w:r w:rsidRPr="00760751">
        <w:t>the</w:t>
      </w:r>
      <w:r w:rsidRPr="00760751">
        <w:rPr>
          <w:spacing w:val="-5"/>
        </w:rPr>
        <w:t xml:space="preserve"> </w:t>
      </w:r>
      <w:r w:rsidRPr="00760751">
        <w:t>event</w:t>
      </w:r>
      <w:r w:rsidRPr="00760751">
        <w:rPr>
          <w:spacing w:val="-4"/>
        </w:rPr>
        <w:t xml:space="preserve"> </w:t>
      </w:r>
      <w:r w:rsidRPr="00760751">
        <w:t>hazardous</w:t>
      </w:r>
      <w:r w:rsidRPr="00760751">
        <w:rPr>
          <w:spacing w:val="-5"/>
        </w:rPr>
        <w:t xml:space="preserve"> </w:t>
      </w:r>
      <w:r w:rsidRPr="00760751">
        <w:t>materials</w:t>
      </w:r>
      <w:r w:rsidRPr="00760751">
        <w:rPr>
          <w:spacing w:val="-3"/>
        </w:rPr>
        <w:t xml:space="preserve"> </w:t>
      </w:r>
      <w:r w:rsidRPr="00760751">
        <w:t>or</w:t>
      </w:r>
      <w:r w:rsidRPr="00760751">
        <w:rPr>
          <w:spacing w:val="-4"/>
        </w:rPr>
        <w:t xml:space="preserve"> </w:t>
      </w:r>
      <w:r w:rsidRPr="00760751">
        <w:t>underground</w:t>
      </w:r>
      <w:r w:rsidRPr="00760751">
        <w:rPr>
          <w:spacing w:val="-4"/>
        </w:rPr>
        <w:t xml:space="preserve"> </w:t>
      </w:r>
      <w:r w:rsidRPr="00760751">
        <w:t>storage</w:t>
      </w:r>
      <w:r w:rsidRPr="00760751">
        <w:rPr>
          <w:spacing w:val="-5"/>
        </w:rPr>
        <w:t xml:space="preserve"> </w:t>
      </w:r>
      <w:r w:rsidRPr="00760751">
        <w:t>tanks</w:t>
      </w:r>
      <w:r w:rsidRPr="00760751">
        <w:rPr>
          <w:spacing w:val="-4"/>
        </w:rPr>
        <w:t xml:space="preserve"> </w:t>
      </w:r>
      <w:r w:rsidRPr="00760751">
        <w:t>are</w:t>
      </w:r>
      <w:r w:rsidRPr="00760751">
        <w:rPr>
          <w:spacing w:val="-3"/>
        </w:rPr>
        <w:t xml:space="preserve"> </w:t>
      </w:r>
      <w:r w:rsidRPr="00760751">
        <w:t>encountered</w:t>
      </w:r>
      <w:r w:rsidRPr="00760751">
        <w:rPr>
          <w:spacing w:val="-4"/>
        </w:rPr>
        <w:t xml:space="preserve"> </w:t>
      </w:r>
      <w:r w:rsidRPr="00760751">
        <w:t>within</w:t>
      </w:r>
      <w:r w:rsidRPr="00760751">
        <w:rPr>
          <w:spacing w:val="-4"/>
        </w:rPr>
        <w:t xml:space="preserve"> </w:t>
      </w:r>
      <w:proofErr w:type="gramStart"/>
      <w:r w:rsidRPr="00760751">
        <w:t>state</w:t>
      </w:r>
      <w:r w:rsidRPr="00760751">
        <w:rPr>
          <w:spacing w:val="-3"/>
        </w:rPr>
        <w:t xml:space="preserve"> </w:t>
      </w:r>
      <w:r w:rsidRPr="00760751">
        <w:t>maintained</w:t>
      </w:r>
      <w:proofErr w:type="gramEnd"/>
      <w:r w:rsidRPr="00760751">
        <w:rPr>
          <w:spacing w:val="-3"/>
        </w:rPr>
        <w:t xml:space="preserve"> </w:t>
      </w:r>
      <w:r w:rsidRPr="00760751">
        <w:t>right‐of‐way during authorized activities, the Permittee shall suspend all work immediately then notify the local residency permit office and other responsible parties, i.e., the local fire department, emergency services, Department</w:t>
      </w:r>
      <w:r w:rsidRPr="00760751">
        <w:rPr>
          <w:spacing w:val="-2"/>
        </w:rPr>
        <w:t xml:space="preserve"> </w:t>
      </w:r>
      <w:r w:rsidRPr="00760751">
        <w:t>of</w:t>
      </w:r>
      <w:r w:rsidRPr="00760751">
        <w:rPr>
          <w:spacing w:val="-3"/>
        </w:rPr>
        <w:t xml:space="preserve"> </w:t>
      </w:r>
      <w:r w:rsidRPr="00760751">
        <w:t>Environmental</w:t>
      </w:r>
      <w:r w:rsidRPr="00760751">
        <w:rPr>
          <w:spacing w:val="-3"/>
        </w:rPr>
        <w:t xml:space="preserve"> </w:t>
      </w:r>
      <w:r w:rsidRPr="00760751">
        <w:t>Quality,</w:t>
      </w:r>
      <w:r w:rsidRPr="00760751">
        <w:rPr>
          <w:spacing w:val="-3"/>
        </w:rPr>
        <w:t xml:space="preserve"> </w:t>
      </w:r>
      <w:r w:rsidRPr="00760751">
        <w:t>etc.</w:t>
      </w:r>
      <w:r w:rsidRPr="00760751">
        <w:rPr>
          <w:spacing w:val="39"/>
        </w:rPr>
        <w:t xml:space="preserve"> </w:t>
      </w:r>
      <w:r w:rsidRPr="00760751">
        <w:t>The</w:t>
      </w:r>
      <w:r w:rsidRPr="00760751">
        <w:rPr>
          <w:spacing w:val="-2"/>
        </w:rPr>
        <w:t xml:space="preserve"> </w:t>
      </w:r>
      <w:r w:rsidRPr="00760751">
        <w:t>Permittee</w:t>
      </w:r>
      <w:r w:rsidRPr="00760751">
        <w:rPr>
          <w:spacing w:val="-3"/>
        </w:rPr>
        <w:t xml:space="preserve"> </w:t>
      </w:r>
      <w:r w:rsidRPr="00760751">
        <w:t>is</w:t>
      </w:r>
      <w:r w:rsidRPr="00760751">
        <w:rPr>
          <w:spacing w:val="-3"/>
        </w:rPr>
        <w:t xml:space="preserve"> </w:t>
      </w:r>
      <w:r w:rsidRPr="00760751">
        <w:lastRenderedPageBreak/>
        <w:t>responsible</w:t>
      </w:r>
      <w:r w:rsidRPr="00760751">
        <w:rPr>
          <w:spacing w:val="-2"/>
        </w:rPr>
        <w:t xml:space="preserve"> </w:t>
      </w:r>
      <w:r w:rsidRPr="00760751">
        <w:t>for</w:t>
      </w:r>
      <w:r w:rsidRPr="00760751">
        <w:rPr>
          <w:spacing w:val="-2"/>
        </w:rPr>
        <w:t xml:space="preserve"> </w:t>
      </w:r>
      <w:r w:rsidRPr="00760751">
        <w:t>coordination</w:t>
      </w:r>
      <w:r w:rsidRPr="00760751">
        <w:rPr>
          <w:spacing w:val="-2"/>
        </w:rPr>
        <w:t xml:space="preserve"> </w:t>
      </w:r>
      <w:r w:rsidRPr="00760751">
        <w:t>and</w:t>
      </w:r>
      <w:r w:rsidRPr="00760751">
        <w:rPr>
          <w:spacing w:val="-3"/>
        </w:rPr>
        <w:t xml:space="preserve"> </w:t>
      </w:r>
      <w:r w:rsidRPr="00760751">
        <w:t>completion</w:t>
      </w:r>
      <w:r w:rsidRPr="00760751">
        <w:rPr>
          <w:spacing w:val="-2"/>
        </w:rPr>
        <w:t xml:space="preserve"> </w:t>
      </w:r>
      <w:r w:rsidRPr="00760751">
        <w:t>of</w:t>
      </w:r>
      <w:r w:rsidRPr="00760751">
        <w:rPr>
          <w:spacing w:val="-3"/>
        </w:rPr>
        <w:t xml:space="preserve"> </w:t>
      </w:r>
      <w:r w:rsidRPr="00760751">
        <w:t>all required remediation</w:t>
      </w:r>
      <w:r w:rsidRPr="00760751">
        <w:rPr>
          <w:spacing w:val="-1"/>
        </w:rPr>
        <w:t xml:space="preserve"> </w:t>
      </w:r>
      <w:r w:rsidRPr="00760751">
        <w:t>necessary to</w:t>
      </w:r>
      <w:r w:rsidRPr="00760751">
        <w:rPr>
          <w:spacing w:val="-1"/>
        </w:rPr>
        <w:t xml:space="preserve"> </w:t>
      </w:r>
      <w:r w:rsidRPr="00760751">
        <w:t>complete the</w:t>
      </w:r>
      <w:r w:rsidRPr="00760751">
        <w:rPr>
          <w:spacing w:val="-1"/>
        </w:rPr>
        <w:t xml:space="preserve"> </w:t>
      </w:r>
      <w:r w:rsidRPr="00760751">
        <w:t>permitted activities within the state</w:t>
      </w:r>
      <w:r w:rsidR="004B4630">
        <w:rPr>
          <w:spacing w:val="-1"/>
        </w:rPr>
        <w:t>-</w:t>
      </w:r>
      <w:r w:rsidRPr="00760751">
        <w:t>maintained right‐of‐way and</w:t>
      </w:r>
      <w:r w:rsidRPr="00760751">
        <w:rPr>
          <w:spacing w:val="-6"/>
        </w:rPr>
        <w:t xml:space="preserve"> </w:t>
      </w:r>
      <w:r w:rsidRPr="00760751">
        <w:t>shall</w:t>
      </w:r>
      <w:r w:rsidRPr="00760751">
        <w:rPr>
          <w:spacing w:val="-6"/>
        </w:rPr>
        <w:t xml:space="preserve"> </w:t>
      </w:r>
      <w:r w:rsidRPr="00760751">
        <w:t>provide</w:t>
      </w:r>
      <w:r w:rsidRPr="00760751">
        <w:rPr>
          <w:spacing w:val="-6"/>
        </w:rPr>
        <w:t xml:space="preserve"> </w:t>
      </w:r>
      <w:r w:rsidRPr="00760751">
        <w:t>evidence</w:t>
      </w:r>
      <w:r w:rsidRPr="00760751">
        <w:rPr>
          <w:spacing w:val="-6"/>
        </w:rPr>
        <w:t xml:space="preserve"> </w:t>
      </w:r>
      <w:r w:rsidRPr="00760751">
        <w:t>of</w:t>
      </w:r>
      <w:r w:rsidRPr="00760751">
        <w:rPr>
          <w:spacing w:val="-7"/>
        </w:rPr>
        <w:t xml:space="preserve"> </w:t>
      </w:r>
      <w:r w:rsidRPr="00760751">
        <w:t>such</w:t>
      </w:r>
      <w:r w:rsidRPr="00760751">
        <w:rPr>
          <w:spacing w:val="-7"/>
        </w:rPr>
        <w:t xml:space="preserve"> </w:t>
      </w:r>
      <w:r w:rsidRPr="00760751">
        <w:t>compliance</w:t>
      </w:r>
      <w:r w:rsidRPr="00760751">
        <w:rPr>
          <w:spacing w:val="-6"/>
        </w:rPr>
        <w:t xml:space="preserve"> </w:t>
      </w:r>
      <w:r w:rsidRPr="00760751">
        <w:t>to</w:t>
      </w:r>
      <w:r w:rsidRPr="00760751">
        <w:rPr>
          <w:spacing w:val="-7"/>
        </w:rPr>
        <w:t xml:space="preserve"> </w:t>
      </w:r>
      <w:r w:rsidRPr="00760751">
        <w:t>the</w:t>
      </w:r>
      <w:r w:rsidRPr="00760751">
        <w:rPr>
          <w:spacing w:val="-7"/>
        </w:rPr>
        <w:t xml:space="preserve"> </w:t>
      </w:r>
      <w:r w:rsidRPr="00760751">
        <w:t>local</w:t>
      </w:r>
      <w:r w:rsidRPr="00760751">
        <w:rPr>
          <w:spacing w:val="-9"/>
        </w:rPr>
        <w:t xml:space="preserve"> </w:t>
      </w:r>
      <w:r w:rsidRPr="00760751">
        <w:t>residency</w:t>
      </w:r>
      <w:r w:rsidRPr="00760751">
        <w:rPr>
          <w:spacing w:val="-6"/>
        </w:rPr>
        <w:t xml:space="preserve"> </w:t>
      </w:r>
      <w:r w:rsidRPr="00760751">
        <w:t>permit</w:t>
      </w:r>
      <w:r w:rsidRPr="00760751">
        <w:rPr>
          <w:spacing w:val="-6"/>
        </w:rPr>
        <w:t xml:space="preserve"> </w:t>
      </w:r>
      <w:r w:rsidRPr="00760751">
        <w:t>office</w:t>
      </w:r>
      <w:r w:rsidRPr="00760751">
        <w:rPr>
          <w:spacing w:val="-7"/>
        </w:rPr>
        <w:t xml:space="preserve"> </w:t>
      </w:r>
      <w:r w:rsidRPr="00760751">
        <w:t>prior</w:t>
      </w:r>
      <w:r w:rsidRPr="00760751">
        <w:rPr>
          <w:spacing w:val="-7"/>
        </w:rPr>
        <w:t xml:space="preserve"> </w:t>
      </w:r>
      <w:r w:rsidRPr="00760751">
        <w:t>to</w:t>
      </w:r>
      <w:r w:rsidRPr="00760751">
        <w:rPr>
          <w:spacing w:val="-6"/>
        </w:rPr>
        <w:t xml:space="preserve"> </w:t>
      </w:r>
      <w:r w:rsidRPr="00760751">
        <w:t>recommencement</w:t>
      </w:r>
      <w:r w:rsidRPr="00760751">
        <w:rPr>
          <w:spacing w:val="-6"/>
        </w:rPr>
        <w:t xml:space="preserve"> </w:t>
      </w:r>
      <w:r w:rsidRPr="00760751">
        <w:t>of permitted activities.</w:t>
      </w:r>
    </w:p>
    <w:p w14:paraId="29EF2970" w14:textId="6C4AB59B" w:rsidR="00061830" w:rsidRPr="00760751" w:rsidRDefault="00061830" w:rsidP="00DB24A1">
      <w:pPr>
        <w:pStyle w:val="ListParagraph"/>
        <w:numPr>
          <w:ilvl w:val="0"/>
          <w:numId w:val="9"/>
        </w:numPr>
        <w:tabs>
          <w:tab w:val="left" w:pos="480"/>
        </w:tabs>
        <w:spacing w:before="122"/>
        <w:ind w:left="360" w:right="116"/>
        <w:jc w:val="both"/>
      </w:pPr>
      <w:r w:rsidRPr="00760751">
        <w:t>In the event cultural resources, archaeological, paleontological, and/or rare minerals are encountered within the right of way during authorized activities, the Permittee shall suspend all work immediately then notify the local</w:t>
      </w:r>
      <w:r w:rsidRPr="00760751">
        <w:rPr>
          <w:spacing w:val="-8"/>
        </w:rPr>
        <w:t xml:space="preserve"> </w:t>
      </w:r>
      <w:r w:rsidRPr="00760751">
        <w:t>residency</w:t>
      </w:r>
      <w:r w:rsidRPr="00760751">
        <w:rPr>
          <w:spacing w:val="-8"/>
        </w:rPr>
        <w:t xml:space="preserve"> </w:t>
      </w:r>
      <w:r w:rsidRPr="00760751">
        <w:t>permit</w:t>
      </w:r>
      <w:r w:rsidRPr="00760751">
        <w:rPr>
          <w:spacing w:val="-8"/>
        </w:rPr>
        <w:t xml:space="preserve"> </w:t>
      </w:r>
      <w:r w:rsidRPr="00760751">
        <w:t>office</w:t>
      </w:r>
      <w:r w:rsidRPr="00760751">
        <w:rPr>
          <w:spacing w:val="-8"/>
        </w:rPr>
        <w:t xml:space="preserve"> </w:t>
      </w:r>
      <w:r w:rsidRPr="00760751">
        <w:t>and</w:t>
      </w:r>
      <w:r w:rsidRPr="00760751">
        <w:rPr>
          <w:spacing w:val="-8"/>
        </w:rPr>
        <w:t xml:space="preserve"> </w:t>
      </w:r>
      <w:r w:rsidRPr="00760751">
        <w:t>the</w:t>
      </w:r>
      <w:r w:rsidRPr="00760751">
        <w:rPr>
          <w:spacing w:val="-9"/>
        </w:rPr>
        <w:t xml:space="preserve"> </w:t>
      </w:r>
      <w:r w:rsidRPr="00760751">
        <w:t>proper</w:t>
      </w:r>
      <w:r w:rsidRPr="00760751">
        <w:rPr>
          <w:spacing w:val="-11"/>
        </w:rPr>
        <w:t xml:space="preserve"> </w:t>
      </w:r>
      <w:r w:rsidRPr="00760751">
        <w:t>state</w:t>
      </w:r>
      <w:r w:rsidRPr="00760751">
        <w:rPr>
          <w:spacing w:val="-8"/>
        </w:rPr>
        <w:t xml:space="preserve"> </w:t>
      </w:r>
      <w:r w:rsidRPr="00760751">
        <w:t>authority</w:t>
      </w:r>
      <w:r w:rsidRPr="00760751">
        <w:rPr>
          <w:spacing w:val="-8"/>
        </w:rPr>
        <w:t xml:space="preserve"> </w:t>
      </w:r>
      <w:r w:rsidRPr="00760751">
        <w:t>charged</w:t>
      </w:r>
      <w:r w:rsidRPr="00760751">
        <w:rPr>
          <w:spacing w:val="-8"/>
        </w:rPr>
        <w:t xml:space="preserve"> </w:t>
      </w:r>
      <w:r w:rsidRPr="00760751">
        <w:t>with</w:t>
      </w:r>
      <w:r w:rsidRPr="00760751">
        <w:rPr>
          <w:spacing w:val="-10"/>
        </w:rPr>
        <w:t xml:space="preserve"> </w:t>
      </w:r>
      <w:r w:rsidRPr="00760751">
        <w:t>the</w:t>
      </w:r>
      <w:r w:rsidRPr="00760751">
        <w:rPr>
          <w:spacing w:val="-8"/>
        </w:rPr>
        <w:t xml:space="preserve"> </w:t>
      </w:r>
      <w:r w:rsidRPr="00760751">
        <w:t>responsibility</w:t>
      </w:r>
      <w:r w:rsidRPr="00760751">
        <w:rPr>
          <w:spacing w:val="-8"/>
        </w:rPr>
        <w:t xml:space="preserve"> </w:t>
      </w:r>
      <w:r w:rsidRPr="00760751">
        <w:t>for</w:t>
      </w:r>
      <w:r w:rsidRPr="00760751">
        <w:rPr>
          <w:spacing w:val="-10"/>
        </w:rPr>
        <w:t xml:space="preserve"> </w:t>
      </w:r>
      <w:r w:rsidRPr="00760751">
        <w:t>investigation</w:t>
      </w:r>
      <w:r w:rsidRPr="00760751">
        <w:rPr>
          <w:spacing w:val="-8"/>
        </w:rPr>
        <w:t xml:space="preserve"> </w:t>
      </w:r>
      <w:r w:rsidRPr="00760751">
        <w:t>and evaluation</w:t>
      </w:r>
      <w:r w:rsidRPr="00760751">
        <w:rPr>
          <w:spacing w:val="-4"/>
        </w:rPr>
        <w:t xml:space="preserve"> </w:t>
      </w:r>
      <w:r w:rsidRPr="00760751">
        <w:t>of</w:t>
      </w:r>
      <w:r w:rsidRPr="00760751">
        <w:rPr>
          <w:spacing w:val="-4"/>
        </w:rPr>
        <w:t xml:space="preserve"> </w:t>
      </w:r>
      <w:r w:rsidRPr="00760751">
        <w:t>such</w:t>
      </w:r>
      <w:r w:rsidRPr="00760751">
        <w:rPr>
          <w:spacing w:val="-4"/>
        </w:rPr>
        <w:t xml:space="preserve"> </w:t>
      </w:r>
      <w:r w:rsidRPr="00760751">
        <w:t>finds.</w:t>
      </w:r>
      <w:r w:rsidRPr="00760751">
        <w:rPr>
          <w:spacing w:val="38"/>
        </w:rPr>
        <w:t xml:space="preserve"> </w:t>
      </w:r>
      <w:r w:rsidRPr="00760751">
        <w:t>The</w:t>
      </w:r>
      <w:r w:rsidRPr="00760751">
        <w:rPr>
          <w:spacing w:val="-4"/>
        </w:rPr>
        <w:t xml:space="preserve"> </w:t>
      </w:r>
      <w:r w:rsidRPr="00760751">
        <w:t>Permittee</w:t>
      </w:r>
      <w:r w:rsidRPr="00760751">
        <w:rPr>
          <w:spacing w:val="-4"/>
        </w:rPr>
        <w:t xml:space="preserve"> </w:t>
      </w:r>
      <w:r w:rsidRPr="00760751">
        <w:t>will</w:t>
      </w:r>
      <w:r w:rsidRPr="00760751">
        <w:rPr>
          <w:spacing w:val="-6"/>
        </w:rPr>
        <w:t xml:space="preserve"> </w:t>
      </w:r>
      <w:r w:rsidRPr="00760751">
        <w:t>meet</w:t>
      </w:r>
      <w:r w:rsidRPr="00760751">
        <w:rPr>
          <w:spacing w:val="-4"/>
        </w:rPr>
        <w:t xml:space="preserve"> </w:t>
      </w:r>
      <w:r w:rsidRPr="00760751">
        <w:t>all</w:t>
      </w:r>
      <w:r w:rsidRPr="00760751">
        <w:rPr>
          <w:spacing w:val="-6"/>
        </w:rPr>
        <w:t xml:space="preserve"> </w:t>
      </w:r>
      <w:r w:rsidRPr="00760751">
        <w:t>necessary</w:t>
      </w:r>
      <w:r w:rsidRPr="00760751">
        <w:rPr>
          <w:spacing w:val="-4"/>
        </w:rPr>
        <w:t xml:space="preserve"> </w:t>
      </w:r>
      <w:r w:rsidRPr="00760751">
        <w:t>requirements</w:t>
      </w:r>
      <w:r w:rsidRPr="00760751">
        <w:rPr>
          <w:spacing w:val="-4"/>
        </w:rPr>
        <w:t xml:space="preserve"> </w:t>
      </w:r>
      <w:r w:rsidRPr="00760751">
        <w:t>for</w:t>
      </w:r>
      <w:r w:rsidRPr="00760751">
        <w:rPr>
          <w:spacing w:val="-4"/>
        </w:rPr>
        <w:t xml:space="preserve"> </w:t>
      </w:r>
      <w:r w:rsidRPr="00760751">
        <w:t>resolving</w:t>
      </w:r>
      <w:r w:rsidRPr="00760751">
        <w:rPr>
          <w:spacing w:val="-5"/>
        </w:rPr>
        <w:t xml:space="preserve"> </w:t>
      </w:r>
      <w:r w:rsidRPr="00760751">
        <w:t>any</w:t>
      </w:r>
      <w:r w:rsidRPr="00760751">
        <w:rPr>
          <w:spacing w:val="-5"/>
        </w:rPr>
        <w:t xml:space="preserve"> </w:t>
      </w:r>
      <w:r w:rsidRPr="00760751">
        <w:t>conflicts</w:t>
      </w:r>
      <w:r w:rsidRPr="00760751">
        <w:rPr>
          <w:spacing w:val="-5"/>
        </w:rPr>
        <w:t xml:space="preserve"> </w:t>
      </w:r>
      <w:r w:rsidRPr="00760751">
        <w:t>prior</w:t>
      </w:r>
      <w:r w:rsidRPr="00760751">
        <w:rPr>
          <w:spacing w:val="-5"/>
        </w:rPr>
        <w:t xml:space="preserve"> </w:t>
      </w:r>
      <w:r w:rsidRPr="00760751">
        <w:t>to continuing</w:t>
      </w:r>
      <w:r w:rsidRPr="00760751">
        <w:rPr>
          <w:spacing w:val="-1"/>
        </w:rPr>
        <w:t xml:space="preserve"> </w:t>
      </w:r>
      <w:r w:rsidRPr="00760751">
        <w:t>with</w:t>
      </w:r>
      <w:r w:rsidRPr="00760751">
        <w:rPr>
          <w:spacing w:val="-2"/>
        </w:rPr>
        <w:t xml:space="preserve"> </w:t>
      </w:r>
      <w:r w:rsidRPr="00760751">
        <w:t>the</w:t>
      </w:r>
      <w:r w:rsidRPr="00760751">
        <w:rPr>
          <w:spacing w:val="-3"/>
        </w:rPr>
        <w:t xml:space="preserve"> </w:t>
      </w:r>
      <w:r w:rsidRPr="00760751">
        <w:t>proposed</w:t>
      </w:r>
      <w:r w:rsidRPr="00760751">
        <w:rPr>
          <w:spacing w:val="-2"/>
        </w:rPr>
        <w:t xml:space="preserve"> </w:t>
      </w:r>
      <w:r w:rsidRPr="00760751">
        <w:t>activities</w:t>
      </w:r>
      <w:r w:rsidRPr="00760751">
        <w:rPr>
          <w:spacing w:val="-2"/>
        </w:rPr>
        <w:t xml:space="preserve"> </w:t>
      </w:r>
      <w:r w:rsidRPr="00760751">
        <w:t>within</w:t>
      </w:r>
      <w:r w:rsidRPr="00760751">
        <w:rPr>
          <w:spacing w:val="-2"/>
        </w:rPr>
        <w:t xml:space="preserve"> </w:t>
      </w:r>
      <w:r w:rsidRPr="00760751">
        <w:t>the</w:t>
      </w:r>
      <w:r w:rsidRPr="00760751">
        <w:rPr>
          <w:spacing w:val="-2"/>
        </w:rPr>
        <w:t xml:space="preserve"> </w:t>
      </w:r>
      <w:r w:rsidRPr="00760751">
        <w:t>state</w:t>
      </w:r>
      <w:r w:rsidR="004B4630">
        <w:rPr>
          <w:spacing w:val="-3"/>
        </w:rPr>
        <w:t>-</w:t>
      </w:r>
      <w:r w:rsidRPr="00760751">
        <w:t>maintained</w:t>
      </w:r>
      <w:r w:rsidRPr="00760751">
        <w:rPr>
          <w:spacing w:val="-2"/>
        </w:rPr>
        <w:t xml:space="preserve"> </w:t>
      </w:r>
      <w:r w:rsidRPr="00760751">
        <w:t>right‐of‐way</w:t>
      </w:r>
      <w:r w:rsidRPr="00760751">
        <w:rPr>
          <w:spacing w:val="-2"/>
        </w:rPr>
        <w:t xml:space="preserve"> </w:t>
      </w:r>
      <w:r w:rsidRPr="00760751">
        <w:t>and</w:t>
      </w:r>
      <w:r w:rsidRPr="00760751">
        <w:rPr>
          <w:spacing w:val="-2"/>
        </w:rPr>
        <w:t xml:space="preserve"> </w:t>
      </w:r>
      <w:r w:rsidRPr="00760751">
        <w:t>shall</w:t>
      </w:r>
      <w:r w:rsidRPr="00760751">
        <w:rPr>
          <w:spacing w:val="-2"/>
        </w:rPr>
        <w:t xml:space="preserve"> </w:t>
      </w:r>
      <w:r w:rsidRPr="00760751">
        <w:t>provide</w:t>
      </w:r>
      <w:r w:rsidRPr="00760751">
        <w:rPr>
          <w:spacing w:val="-3"/>
        </w:rPr>
        <w:t xml:space="preserve"> </w:t>
      </w:r>
      <w:r w:rsidRPr="00760751">
        <w:t>evidence</w:t>
      </w:r>
      <w:r w:rsidRPr="00760751">
        <w:rPr>
          <w:spacing w:val="-2"/>
        </w:rPr>
        <w:t xml:space="preserve"> </w:t>
      </w:r>
      <w:r w:rsidRPr="00760751">
        <w:t>of such compliance to the local residency permit office.</w:t>
      </w:r>
    </w:p>
    <w:p w14:paraId="43731A48" w14:textId="33B00C47" w:rsidR="00760751" w:rsidRPr="00760751" w:rsidRDefault="00061830" w:rsidP="00DB24A1">
      <w:pPr>
        <w:pStyle w:val="ListParagraph"/>
        <w:numPr>
          <w:ilvl w:val="0"/>
          <w:numId w:val="9"/>
        </w:numPr>
        <w:tabs>
          <w:tab w:val="left" w:pos="480"/>
        </w:tabs>
        <w:spacing w:before="119"/>
        <w:ind w:left="360" w:right="117"/>
        <w:jc w:val="both"/>
      </w:pPr>
      <w:r w:rsidRPr="00760751">
        <w:t>Roadway drainage shall not be blocked or diverted.</w:t>
      </w:r>
      <w:r w:rsidRPr="00760751">
        <w:rPr>
          <w:spacing w:val="40"/>
        </w:rPr>
        <w:t xml:space="preserve"> </w:t>
      </w:r>
      <w:r w:rsidRPr="00760751">
        <w:t>The shoulders, ditches, roadside, drainage facilities and pavement shall be kept in an operable condition satisfactory to the Department.</w:t>
      </w:r>
      <w:r w:rsidRPr="00760751">
        <w:rPr>
          <w:spacing w:val="40"/>
        </w:rPr>
        <w:t xml:space="preserve"> </w:t>
      </w:r>
      <w:r w:rsidRPr="00760751">
        <w:t>Necessary precautions shall be taken by the Permittee to insure against siltation of adjacent properties, streams, etc., in accordance with</w:t>
      </w:r>
      <w:r w:rsidR="00760751" w:rsidRPr="00760751">
        <w:t xml:space="preserve"> VDOT's current standards or</w:t>
      </w:r>
      <w:r w:rsidR="00760751" w:rsidRPr="00760751">
        <w:rPr>
          <w:spacing w:val="-1"/>
        </w:rPr>
        <w:t xml:space="preserve"> </w:t>
      </w:r>
      <w:r w:rsidR="00760751" w:rsidRPr="00760751">
        <w:t>as prescribed</w:t>
      </w:r>
      <w:r w:rsidR="00760751" w:rsidRPr="00760751">
        <w:rPr>
          <w:spacing w:val="-1"/>
        </w:rPr>
        <w:t xml:space="preserve"> </w:t>
      </w:r>
      <w:r w:rsidR="00760751" w:rsidRPr="00760751">
        <w:t>by the</w:t>
      </w:r>
      <w:r w:rsidR="00760751" w:rsidRPr="00760751">
        <w:rPr>
          <w:spacing w:val="-1"/>
        </w:rPr>
        <w:t xml:space="preserve"> </w:t>
      </w:r>
      <w:r w:rsidR="00760751" w:rsidRPr="00760751">
        <w:t>Department’s</w:t>
      </w:r>
      <w:r w:rsidR="00760751" w:rsidRPr="00760751">
        <w:rPr>
          <w:spacing w:val="-1"/>
        </w:rPr>
        <w:t xml:space="preserve"> </w:t>
      </w:r>
      <w:r w:rsidR="00760751" w:rsidRPr="00760751">
        <w:t>Environmental Manual and the local</w:t>
      </w:r>
      <w:r w:rsidR="00760751" w:rsidRPr="00760751">
        <w:rPr>
          <w:spacing w:val="-1"/>
        </w:rPr>
        <w:t xml:space="preserve"> </w:t>
      </w:r>
      <w:r w:rsidR="00760751" w:rsidRPr="00760751">
        <w:t>residency permit office.</w:t>
      </w:r>
    </w:p>
    <w:p w14:paraId="31C40B35" w14:textId="77777777" w:rsidR="00760751" w:rsidRPr="00760751" w:rsidRDefault="00760751" w:rsidP="00760751">
      <w:pPr>
        <w:pStyle w:val="BodyText"/>
        <w:spacing w:before="121"/>
        <w:ind w:left="480" w:right="234"/>
        <w:jc w:val="both"/>
        <w:rPr>
          <w:w w:val="105"/>
        </w:rPr>
      </w:pPr>
    </w:p>
    <w:p w14:paraId="48EEBBEE" w14:textId="77777777" w:rsidR="00760751" w:rsidRPr="00760751" w:rsidRDefault="00760751" w:rsidP="00DB24A1">
      <w:pPr>
        <w:pStyle w:val="ListParagraph"/>
        <w:ind w:left="0" w:firstLine="0"/>
        <w:jc w:val="both"/>
        <w:rPr>
          <w:b/>
        </w:rPr>
      </w:pPr>
      <w:r w:rsidRPr="00760751">
        <w:rPr>
          <w:b/>
          <w:u w:val="single"/>
        </w:rPr>
        <w:t>Inspection</w:t>
      </w:r>
      <w:r w:rsidRPr="00760751">
        <w:rPr>
          <w:b/>
          <w:spacing w:val="-3"/>
          <w:u w:val="single"/>
        </w:rPr>
        <w:t xml:space="preserve"> </w:t>
      </w:r>
      <w:r w:rsidRPr="00760751">
        <w:rPr>
          <w:b/>
          <w:u w:val="single"/>
        </w:rPr>
        <w:t>of</w:t>
      </w:r>
      <w:r w:rsidRPr="00760751">
        <w:rPr>
          <w:b/>
          <w:spacing w:val="-2"/>
          <w:u w:val="single"/>
        </w:rPr>
        <w:t xml:space="preserve"> </w:t>
      </w:r>
      <w:r w:rsidRPr="00760751">
        <w:rPr>
          <w:b/>
          <w:u w:val="single"/>
        </w:rPr>
        <w:t>the</w:t>
      </w:r>
      <w:r w:rsidRPr="00760751">
        <w:rPr>
          <w:b/>
          <w:spacing w:val="-2"/>
          <w:u w:val="single"/>
        </w:rPr>
        <w:t xml:space="preserve"> </w:t>
      </w:r>
      <w:r w:rsidRPr="00760751">
        <w:rPr>
          <w:b/>
          <w:spacing w:val="-4"/>
          <w:u w:val="single"/>
        </w:rPr>
        <w:t>Work</w:t>
      </w:r>
    </w:p>
    <w:p w14:paraId="09AC84D6" w14:textId="77777777" w:rsidR="00760751" w:rsidRPr="00760751" w:rsidRDefault="00760751" w:rsidP="00DB24A1">
      <w:pPr>
        <w:pStyle w:val="BodyText"/>
        <w:spacing w:before="119"/>
        <w:ind w:right="116"/>
        <w:jc w:val="both"/>
      </w:pPr>
      <w:r w:rsidRPr="00760751">
        <w:t>All activities authorized under the auspices of a VDOT land use permit may be subject to inspection by authorized VDOT personnel or contractors.</w:t>
      </w:r>
      <w:r w:rsidRPr="00760751">
        <w:rPr>
          <w:spacing w:val="40"/>
        </w:rPr>
        <w:t xml:space="preserve"> </w:t>
      </w:r>
      <w:r w:rsidRPr="00760751">
        <w:t>When warranted, any/all costs associated with said inspections shall be borne by the Permittee.</w:t>
      </w:r>
    </w:p>
    <w:p w14:paraId="65A740BF" w14:textId="77777777" w:rsidR="00760751" w:rsidRPr="00760751" w:rsidRDefault="00760751" w:rsidP="00DB24A1">
      <w:pPr>
        <w:pStyle w:val="ListParagraph"/>
        <w:spacing w:before="0"/>
        <w:ind w:left="0" w:firstLine="0"/>
        <w:jc w:val="both"/>
        <w:rPr>
          <w:b/>
          <w:u w:val="single"/>
        </w:rPr>
      </w:pPr>
    </w:p>
    <w:p w14:paraId="3A70C462" w14:textId="43BA85AE" w:rsidR="00760751" w:rsidRPr="00760751" w:rsidRDefault="00760751" w:rsidP="00DB24A1">
      <w:pPr>
        <w:pStyle w:val="ListParagraph"/>
        <w:spacing w:before="0"/>
        <w:ind w:left="0" w:firstLine="0"/>
        <w:jc w:val="both"/>
        <w:rPr>
          <w:b/>
          <w:spacing w:val="-2"/>
          <w:u w:val="single"/>
        </w:rPr>
      </w:pPr>
      <w:r w:rsidRPr="00760751">
        <w:rPr>
          <w:b/>
          <w:u w:val="single"/>
        </w:rPr>
        <w:t>Emergency</w:t>
      </w:r>
      <w:r w:rsidRPr="00760751">
        <w:rPr>
          <w:b/>
          <w:spacing w:val="-1"/>
          <w:u w:val="single"/>
        </w:rPr>
        <w:t xml:space="preserve"> </w:t>
      </w:r>
      <w:r w:rsidRPr="00760751">
        <w:rPr>
          <w:b/>
          <w:spacing w:val="-2"/>
          <w:u w:val="single"/>
        </w:rPr>
        <w:t>Repair</w:t>
      </w:r>
    </w:p>
    <w:p w14:paraId="6D90D8B7" w14:textId="77777777" w:rsidR="00760751" w:rsidRPr="00760751" w:rsidRDefault="00760751" w:rsidP="00DB24A1">
      <w:pPr>
        <w:pStyle w:val="ListParagraph"/>
        <w:spacing w:before="0"/>
        <w:ind w:left="0" w:firstLine="0"/>
        <w:jc w:val="both"/>
        <w:rPr>
          <w:b/>
        </w:rPr>
      </w:pPr>
    </w:p>
    <w:p w14:paraId="132AB7C0" w14:textId="77777777" w:rsidR="00760751" w:rsidRPr="00760751" w:rsidRDefault="00760751" w:rsidP="00DB24A1">
      <w:pPr>
        <w:pStyle w:val="BodyText"/>
        <w:ind w:right="114"/>
        <w:jc w:val="both"/>
      </w:pPr>
      <w:r w:rsidRPr="00760751">
        <w:t>In the event of an emergency situation that requires immediate action to protect persons or property, work may proceed</w:t>
      </w:r>
      <w:r w:rsidRPr="00760751">
        <w:rPr>
          <w:spacing w:val="-5"/>
        </w:rPr>
        <w:t xml:space="preserve"> </w:t>
      </w:r>
      <w:r w:rsidRPr="00760751">
        <w:t>within</w:t>
      </w:r>
      <w:r w:rsidRPr="00760751">
        <w:rPr>
          <w:spacing w:val="-5"/>
        </w:rPr>
        <w:t xml:space="preserve"> </w:t>
      </w:r>
      <w:r w:rsidRPr="00760751">
        <w:t>the</w:t>
      </w:r>
      <w:r w:rsidRPr="00760751">
        <w:rPr>
          <w:spacing w:val="-4"/>
        </w:rPr>
        <w:t xml:space="preserve"> </w:t>
      </w:r>
      <w:r w:rsidRPr="00760751">
        <w:t>right‐of‐way</w:t>
      </w:r>
      <w:r w:rsidRPr="00760751">
        <w:rPr>
          <w:spacing w:val="-4"/>
        </w:rPr>
        <w:t xml:space="preserve"> </w:t>
      </w:r>
      <w:r w:rsidRPr="00760751">
        <w:t>without</w:t>
      </w:r>
      <w:r w:rsidRPr="00760751">
        <w:rPr>
          <w:spacing w:val="-4"/>
        </w:rPr>
        <w:t xml:space="preserve"> </w:t>
      </w:r>
      <w:r w:rsidRPr="00760751">
        <w:t>authorization</w:t>
      </w:r>
      <w:r w:rsidRPr="00760751">
        <w:rPr>
          <w:spacing w:val="-5"/>
        </w:rPr>
        <w:t xml:space="preserve"> </w:t>
      </w:r>
      <w:r w:rsidRPr="00760751">
        <w:t>from</w:t>
      </w:r>
      <w:r w:rsidRPr="00760751">
        <w:rPr>
          <w:spacing w:val="-5"/>
        </w:rPr>
        <w:t xml:space="preserve"> </w:t>
      </w:r>
      <w:r w:rsidRPr="00760751">
        <w:t>the</w:t>
      </w:r>
      <w:r w:rsidRPr="00760751">
        <w:rPr>
          <w:spacing w:val="-5"/>
        </w:rPr>
        <w:t xml:space="preserve"> </w:t>
      </w:r>
      <w:r w:rsidRPr="00760751">
        <w:t>local</w:t>
      </w:r>
      <w:r w:rsidRPr="00760751">
        <w:rPr>
          <w:spacing w:val="-5"/>
        </w:rPr>
        <w:t xml:space="preserve"> </w:t>
      </w:r>
      <w:r w:rsidRPr="00760751">
        <w:t>residency</w:t>
      </w:r>
      <w:r w:rsidRPr="00760751">
        <w:rPr>
          <w:spacing w:val="-5"/>
        </w:rPr>
        <w:t xml:space="preserve"> </w:t>
      </w:r>
      <w:r w:rsidRPr="00760751">
        <w:t>permit</w:t>
      </w:r>
      <w:r w:rsidRPr="00760751">
        <w:rPr>
          <w:spacing w:val="-5"/>
        </w:rPr>
        <w:t xml:space="preserve"> </w:t>
      </w:r>
      <w:r w:rsidRPr="00760751">
        <w:t>office;</w:t>
      </w:r>
      <w:r w:rsidRPr="00760751">
        <w:rPr>
          <w:spacing w:val="-6"/>
        </w:rPr>
        <w:t xml:space="preserve"> </w:t>
      </w:r>
      <w:r w:rsidRPr="00760751">
        <w:t>however,</w:t>
      </w:r>
      <w:r w:rsidRPr="00760751">
        <w:rPr>
          <w:spacing w:val="-5"/>
        </w:rPr>
        <w:t xml:space="preserve"> </w:t>
      </w:r>
      <w:r w:rsidRPr="00760751">
        <w:t>the</w:t>
      </w:r>
      <w:r w:rsidRPr="00760751">
        <w:rPr>
          <w:spacing w:val="-5"/>
        </w:rPr>
        <w:t xml:space="preserve"> </w:t>
      </w:r>
      <w:r w:rsidRPr="00760751">
        <w:t>wireless service provider or wireless infrastructure provider must contact the VDOT Customer Service Center at 1‐800‐367‐7623 as soon as reasonably possible but no later than 48 hours after the end of the emergency situation.</w:t>
      </w:r>
    </w:p>
    <w:p w14:paraId="6B0F307D" w14:textId="77777777" w:rsidR="00061830" w:rsidRPr="00061830" w:rsidRDefault="00061830" w:rsidP="00061830">
      <w:pPr>
        <w:ind w:left="576"/>
        <w:jc w:val="both"/>
        <w:sectPr w:rsidR="00061830" w:rsidRPr="00061830" w:rsidSect="00061830">
          <w:pgSz w:w="12240" w:h="15840"/>
          <w:pgMar w:top="1400" w:right="1320" w:bottom="220" w:left="1320" w:header="0" w:footer="24" w:gutter="0"/>
          <w:cols w:space="720"/>
        </w:sectPr>
      </w:pPr>
    </w:p>
    <w:p w14:paraId="0668212D" w14:textId="77777777" w:rsidR="00E57F1F" w:rsidRDefault="00E57F1F" w:rsidP="00123BB6">
      <w:pPr>
        <w:pStyle w:val="BodyText"/>
        <w:ind w:left="119" w:right="114"/>
        <w:jc w:val="both"/>
      </w:pPr>
    </w:p>
    <w:p w14:paraId="370E75DF" w14:textId="77777777" w:rsidR="00E57F1F" w:rsidRDefault="00E57F1F" w:rsidP="00DB24A1">
      <w:pPr>
        <w:pStyle w:val="BodyText"/>
        <w:ind w:right="114"/>
        <w:jc w:val="both"/>
        <w:rPr>
          <w:b/>
          <w:bCs/>
          <w:u w:val="single"/>
        </w:rPr>
      </w:pPr>
      <w:r w:rsidRPr="00760751">
        <w:rPr>
          <w:b/>
          <w:bCs/>
          <w:u w:val="single"/>
        </w:rPr>
        <w:t>Recurring Inspection</w:t>
      </w:r>
    </w:p>
    <w:p w14:paraId="03468720" w14:textId="77777777" w:rsidR="00760751" w:rsidRPr="00760751" w:rsidRDefault="00760751" w:rsidP="00DB24A1">
      <w:pPr>
        <w:pStyle w:val="BodyText"/>
        <w:ind w:right="114"/>
        <w:jc w:val="both"/>
        <w:rPr>
          <w:b/>
          <w:bCs/>
          <w:u w:val="single"/>
        </w:rPr>
      </w:pPr>
    </w:p>
    <w:p w14:paraId="4657F2E0" w14:textId="0CB38654" w:rsidR="007D66FD" w:rsidRDefault="00E57F1F" w:rsidP="00DB24A1">
      <w:pPr>
        <w:pStyle w:val="BodyText"/>
        <w:ind w:right="114"/>
        <w:jc w:val="both"/>
      </w:pPr>
      <w:r w:rsidRPr="00E57F1F">
        <w:t>The wireless support structure shall be inspected to determine its structural condition by the permittee at least once</w:t>
      </w:r>
      <w:r>
        <w:t xml:space="preserve"> </w:t>
      </w:r>
      <w:r w:rsidRPr="00E57F1F">
        <w:t xml:space="preserve">every four years, or more </w:t>
      </w:r>
      <w:proofErr w:type="gramStart"/>
      <w:r w:rsidRPr="00E57F1F">
        <w:t>frequently</w:t>
      </w:r>
      <w:proofErr w:type="gramEnd"/>
      <w:r w:rsidRPr="00E57F1F">
        <w:t xml:space="preserve"> if necessary, based upon structure type and condition, to ensure public safety.</w:t>
      </w:r>
      <w:r>
        <w:t xml:space="preserve"> </w:t>
      </w:r>
      <w:r w:rsidRPr="00E57F1F">
        <w:t>Such inspection shall be by or under the supervision of an engineer licensed to practice in Virginia. A report setting</w:t>
      </w:r>
      <w:r>
        <w:t xml:space="preserve"> </w:t>
      </w:r>
      <w:r w:rsidRPr="00E57F1F">
        <w:t>out the results of the inspection shall be stamped and signed by the engineer in accordance with regulations issued</w:t>
      </w:r>
      <w:r w:rsidR="007D66FD">
        <w:t xml:space="preserve"> </w:t>
      </w:r>
      <w:r w:rsidRPr="00E57F1F">
        <w:t>by the Virginia Department of Professional and Occupational Regulation, and the report shall be retained by the</w:t>
      </w:r>
      <w:r>
        <w:t xml:space="preserve"> </w:t>
      </w:r>
      <w:r w:rsidRPr="00E57F1F">
        <w:t>permittee for the duration of the permit. The report(s) shall be provided to the Department within two weeks of</w:t>
      </w:r>
      <w:r>
        <w:t xml:space="preserve"> </w:t>
      </w:r>
      <w:r w:rsidRPr="00E57F1F">
        <w:t>the submission of a request. A summary of the most recent inspection shall be submitted by the permittee</w:t>
      </w:r>
      <w:r>
        <w:t xml:space="preserve"> </w:t>
      </w:r>
      <w:r w:rsidRPr="00E57F1F">
        <w:t>concurrently with the annual payment. The summary shall include:</w:t>
      </w:r>
    </w:p>
    <w:p w14:paraId="0A6A4BB8" w14:textId="77777777" w:rsidR="007D66FD" w:rsidRDefault="007D66FD" w:rsidP="007D66FD">
      <w:pPr>
        <w:pStyle w:val="BodyText"/>
        <w:ind w:left="720" w:right="114"/>
        <w:jc w:val="both"/>
      </w:pPr>
    </w:p>
    <w:p w14:paraId="587F784F" w14:textId="77777777" w:rsidR="007D66FD" w:rsidRDefault="00E57F1F" w:rsidP="00DB24A1">
      <w:pPr>
        <w:pStyle w:val="BodyText"/>
        <w:numPr>
          <w:ilvl w:val="0"/>
          <w:numId w:val="13"/>
        </w:numPr>
        <w:ind w:left="360" w:right="114"/>
        <w:jc w:val="both"/>
      </w:pPr>
      <w:r w:rsidRPr="00E57F1F">
        <w:t>Structure permit number</w:t>
      </w:r>
    </w:p>
    <w:p w14:paraId="59C46027" w14:textId="77777777" w:rsidR="007D66FD" w:rsidRDefault="00E57F1F" w:rsidP="00DB24A1">
      <w:pPr>
        <w:pStyle w:val="BodyText"/>
        <w:numPr>
          <w:ilvl w:val="0"/>
          <w:numId w:val="13"/>
        </w:numPr>
        <w:ind w:left="360" w:right="114"/>
        <w:jc w:val="both"/>
      </w:pPr>
      <w:r w:rsidRPr="00E57F1F">
        <w:t>Date of most recent inspection</w:t>
      </w:r>
    </w:p>
    <w:p w14:paraId="6FC2CAB1" w14:textId="77777777" w:rsidR="007D66FD" w:rsidRDefault="00E57F1F" w:rsidP="00DB24A1">
      <w:pPr>
        <w:pStyle w:val="BodyText"/>
        <w:numPr>
          <w:ilvl w:val="0"/>
          <w:numId w:val="13"/>
        </w:numPr>
        <w:ind w:left="360" w:right="114"/>
        <w:jc w:val="both"/>
      </w:pPr>
      <w:r w:rsidRPr="00E57F1F">
        <w:t>Name of engineer who conducted or supervised the inspection</w:t>
      </w:r>
    </w:p>
    <w:p w14:paraId="62C818E2" w14:textId="77777777" w:rsidR="007D66FD" w:rsidRDefault="00E57F1F" w:rsidP="00DB24A1">
      <w:pPr>
        <w:pStyle w:val="BodyText"/>
        <w:numPr>
          <w:ilvl w:val="0"/>
          <w:numId w:val="13"/>
        </w:numPr>
        <w:ind w:left="360" w:right="114"/>
        <w:jc w:val="both"/>
      </w:pPr>
      <w:r w:rsidRPr="00E57F1F">
        <w:t>Short, general description of the structure’s condition and any major deficiencies found</w:t>
      </w:r>
    </w:p>
    <w:p w14:paraId="07E52FC0" w14:textId="7E6AD05A" w:rsidR="00E57F1F" w:rsidRPr="00E57F1F" w:rsidRDefault="00E57F1F" w:rsidP="00DB24A1">
      <w:pPr>
        <w:pStyle w:val="BodyText"/>
        <w:numPr>
          <w:ilvl w:val="0"/>
          <w:numId w:val="13"/>
        </w:numPr>
        <w:ind w:left="360" w:right="114"/>
        <w:jc w:val="both"/>
      </w:pPr>
      <w:r w:rsidRPr="00E57F1F">
        <w:t>A minimum of two photographs (one showing the overall structure and the other a close‐up elevation</w:t>
      </w:r>
      <w:r>
        <w:t xml:space="preserve"> </w:t>
      </w:r>
      <w:r w:rsidRPr="00E57F1F">
        <w:t>view), with additional photos of deficiencies if deficiencies are detected.</w:t>
      </w:r>
    </w:p>
    <w:p w14:paraId="1924961E" w14:textId="77777777" w:rsidR="00E57F1F" w:rsidRDefault="00E57F1F" w:rsidP="007D66FD">
      <w:pPr>
        <w:pStyle w:val="BodyText"/>
        <w:ind w:left="720" w:right="114"/>
        <w:jc w:val="both"/>
        <w:rPr>
          <w:b/>
          <w:bCs/>
        </w:rPr>
      </w:pPr>
    </w:p>
    <w:p w14:paraId="3A0C284E" w14:textId="77777777" w:rsidR="00E57F1F" w:rsidRDefault="00E57F1F" w:rsidP="00DB24A1">
      <w:pPr>
        <w:pStyle w:val="BodyText"/>
        <w:ind w:right="114"/>
        <w:jc w:val="both"/>
        <w:rPr>
          <w:b/>
          <w:bCs/>
          <w:u w:val="single"/>
        </w:rPr>
      </w:pPr>
      <w:r w:rsidRPr="00760751">
        <w:rPr>
          <w:b/>
          <w:bCs/>
          <w:u w:val="single"/>
        </w:rPr>
        <w:t>Termination or Relocation</w:t>
      </w:r>
    </w:p>
    <w:p w14:paraId="164C681E" w14:textId="77777777" w:rsidR="00760751" w:rsidRPr="00760751" w:rsidRDefault="00760751" w:rsidP="00DB24A1">
      <w:pPr>
        <w:pStyle w:val="BodyText"/>
        <w:ind w:right="114"/>
        <w:jc w:val="both"/>
        <w:rPr>
          <w:b/>
          <w:bCs/>
          <w:u w:val="single"/>
        </w:rPr>
      </w:pPr>
    </w:p>
    <w:p w14:paraId="5C82F66A" w14:textId="0F87C815" w:rsidR="00E57F1F" w:rsidRDefault="00E57F1F" w:rsidP="00DB24A1">
      <w:pPr>
        <w:pStyle w:val="BodyText"/>
        <w:ind w:right="114"/>
        <w:jc w:val="both"/>
      </w:pPr>
      <w:r w:rsidRPr="00E57F1F">
        <w:t xml:space="preserve">This permit may be terminated by VDOT or a relocation required in accordance with </w:t>
      </w:r>
      <w:hyperlink r:id="rId25" w:anchor=":~:text=The%20permittee%20shall%20bear%20only%20the%20proportional%20cost,or%20where%20the%20permittee%20was%20on%20private%20right-of-way." w:history="1">
        <w:r w:rsidRPr="00E57F1F">
          <w:rPr>
            <w:rStyle w:val="Hyperlink"/>
            <w:b/>
            <w:bCs/>
            <w:color w:val="365F91" w:themeColor="accent1" w:themeShade="BF"/>
          </w:rPr>
          <w:t>§56‐484.30</w:t>
        </w:r>
      </w:hyperlink>
      <w:r w:rsidRPr="00E57F1F">
        <w:rPr>
          <w:b/>
          <w:bCs/>
          <w:color w:val="365F91" w:themeColor="accent1" w:themeShade="BF"/>
        </w:rPr>
        <w:t xml:space="preserve"> </w:t>
      </w:r>
      <w:r w:rsidRPr="00E57F1F">
        <w:t>of the Code of Virginia. VDOT shall provide at least 180 days’ notice of termination or relocation required as a consequence of a construction project</w:t>
      </w:r>
      <w:r w:rsidR="00625605">
        <w:t>. U</w:t>
      </w:r>
      <w:r w:rsidRPr="00E57F1F">
        <w:t>pon termination of the permit, the Permittee shall have 30 days to remove the wireless support structure and associated facilities and restore the right‐of‐way to its pre‐permit condition.</w:t>
      </w:r>
    </w:p>
    <w:p w14:paraId="587C0691" w14:textId="77777777" w:rsidR="00123BB6" w:rsidRPr="00BD7A83" w:rsidRDefault="00123BB6" w:rsidP="00DB24A1">
      <w:pPr>
        <w:pStyle w:val="BodyText"/>
        <w:spacing w:before="121"/>
        <w:ind w:right="234"/>
        <w:jc w:val="both"/>
      </w:pPr>
    </w:p>
    <w:p w14:paraId="3C3D8B0D" w14:textId="77777777" w:rsidR="00B13220" w:rsidRPr="00BD7A83" w:rsidRDefault="00B13220">
      <w:pPr>
        <w:pStyle w:val="BodyText"/>
        <w:spacing w:before="241"/>
      </w:pPr>
    </w:p>
    <w:sectPr w:rsidR="00B13220" w:rsidRPr="00BD7A83">
      <w:footerReference w:type="default" r:id="rId26"/>
      <w:pgSz w:w="12240" w:h="15840"/>
      <w:pgMar w:top="1360" w:right="1320" w:bottom="1420" w:left="1320" w:header="0" w:footer="1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71AB" w14:textId="77777777" w:rsidR="0092184F" w:rsidRDefault="0092184F">
      <w:r>
        <w:separator/>
      </w:r>
    </w:p>
  </w:endnote>
  <w:endnote w:type="continuationSeparator" w:id="0">
    <w:p w14:paraId="246903D7" w14:textId="77777777" w:rsidR="0092184F" w:rsidRDefault="0092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6F8E" w14:textId="77777777" w:rsidR="00B13220" w:rsidRDefault="000063F9">
    <w:pPr>
      <w:pStyle w:val="BodyText"/>
      <w:spacing w:line="14" w:lineRule="auto"/>
      <w:rPr>
        <w:sz w:val="20"/>
      </w:rPr>
    </w:pPr>
    <w:r>
      <w:rPr>
        <w:noProof/>
      </w:rPr>
      <mc:AlternateContent>
        <mc:Choice Requires="wps">
          <w:drawing>
            <wp:anchor distT="0" distB="0" distL="0" distR="0" simplePos="0" relativeHeight="487428096" behindDoc="1" locked="0" layoutInCell="1" allowOverlap="1" wp14:anchorId="7E7F4358" wp14:editId="734770EA">
              <wp:simplePos x="0" y="0"/>
              <wp:positionH relativeFrom="page">
                <wp:posOffset>3773423</wp:posOffset>
              </wp:positionH>
              <wp:positionV relativeFrom="page">
                <wp:posOffset>9132237</wp:posOffset>
              </wp:positionV>
              <wp:extent cx="238760" cy="196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16C3C8DB" w14:textId="77777777" w:rsidR="00B13220" w:rsidRDefault="000063F9">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7E7F4358" id="_x0000_t202" coordsize="21600,21600" o:spt="202" path="m,l,21600r21600,l21600,xe">
              <v:stroke joinstyle="miter"/>
              <v:path gradientshapeok="t" o:connecttype="rect"/>
            </v:shapetype>
            <v:shape id="Textbox 5" o:spid="_x0000_s1026" type="#_x0000_t202" style="position:absolute;margin-left:297.1pt;margin-top:719.05pt;width:18.8pt;height:15.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" filled="f" stroked="f">
              <v:textbox inset="0,0,0,0">
                <w:txbxContent>
                  <w:p w14:paraId="16C3C8DB" w14:textId="77777777" w:rsidR="00B13220" w:rsidRDefault="000063F9">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EABB" w14:textId="77777777" w:rsidR="0092184F" w:rsidRDefault="0092184F">
      <w:r>
        <w:separator/>
      </w:r>
    </w:p>
  </w:footnote>
  <w:footnote w:type="continuationSeparator" w:id="0">
    <w:p w14:paraId="1FC527FB" w14:textId="77777777" w:rsidR="0092184F" w:rsidRDefault="0092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7B1"/>
    <w:multiLevelType w:val="hybridMultilevel"/>
    <w:tmpl w:val="911E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759CD"/>
    <w:multiLevelType w:val="hybridMultilevel"/>
    <w:tmpl w:val="8BEAF628"/>
    <w:lvl w:ilvl="0" w:tplc="082E30A4">
      <w:start w:val="1"/>
      <w:numFmt w:val="decimal"/>
      <w:lvlText w:val="%1)"/>
      <w:lvlJc w:val="left"/>
      <w:pPr>
        <w:ind w:left="480" w:hanging="360"/>
      </w:pPr>
      <w:rPr>
        <w:rFonts w:ascii="Calibri" w:eastAsia="Calibri" w:hAnsi="Calibri" w:cs="Calibri" w:hint="default"/>
        <w:b w:val="0"/>
        <w:bCs w:val="0"/>
        <w:i w:val="0"/>
        <w:iCs w:val="0"/>
        <w:spacing w:val="0"/>
        <w:w w:val="100"/>
        <w:sz w:val="20"/>
        <w:szCs w:val="20"/>
        <w:lang w:val="en-US" w:eastAsia="en-US" w:bidi="ar-SA"/>
      </w:rPr>
    </w:lvl>
    <w:lvl w:ilvl="1" w:tplc="56FA4BFC">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2" w:tplc="6486CD92">
      <w:numFmt w:val="bullet"/>
      <w:lvlText w:val="•"/>
      <w:lvlJc w:val="left"/>
      <w:pPr>
        <w:ind w:left="1813" w:hanging="360"/>
      </w:pPr>
      <w:rPr>
        <w:rFonts w:hint="default"/>
        <w:lang w:val="en-US" w:eastAsia="en-US" w:bidi="ar-SA"/>
      </w:rPr>
    </w:lvl>
    <w:lvl w:ilvl="3" w:tplc="160E55F6">
      <w:numFmt w:val="bullet"/>
      <w:lvlText w:val="•"/>
      <w:lvlJc w:val="left"/>
      <w:pPr>
        <w:ind w:left="2786" w:hanging="360"/>
      </w:pPr>
      <w:rPr>
        <w:rFonts w:hint="default"/>
        <w:lang w:val="en-US" w:eastAsia="en-US" w:bidi="ar-SA"/>
      </w:rPr>
    </w:lvl>
    <w:lvl w:ilvl="4" w:tplc="54BAB8B8">
      <w:numFmt w:val="bullet"/>
      <w:lvlText w:val="•"/>
      <w:lvlJc w:val="left"/>
      <w:pPr>
        <w:ind w:left="3760" w:hanging="360"/>
      </w:pPr>
      <w:rPr>
        <w:rFonts w:hint="default"/>
        <w:lang w:val="en-US" w:eastAsia="en-US" w:bidi="ar-SA"/>
      </w:rPr>
    </w:lvl>
    <w:lvl w:ilvl="5" w:tplc="DE667B76">
      <w:numFmt w:val="bullet"/>
      <w:lvlText w:val="•"/>
      <w:lvlJc w:val="left"/>
      <w:pPr>
        <w:ind w:left="4733" w:hanging="360"/>
      </w:pPr>
      <w:rPr>
        <w:rFonts w:hint="default"/>
        <w:lang w:val="en-US" w:eastAsia="en-US" w:bidi="ar-SA"/>
      </w:rPr>
    </w:lvl>
    <w:lvl w:ilvl="6" w:tplc="C350685A">
      <w:numFmt w:val="bullet"/>
      <w:lvlText w:val="•"/>
      <w:lvlJc w:val="left"/>
      <w:pPr>
        <w:ind w:left="5706" w:hanging="360"/>
      </w:pPr>
      <w:rPr>
        <w:rFonts w:hint="default"/>
        <w:lang w:val="en-US" w:eastAsia="en-US" w:bidi="ar-SA"/>
      </w:rPr>
    </w:lvl>
    <w:lvl w:ilvl="7" w:tplc="D7CC6D00">
      <w:numFmt w:val="bullet"/>
      <w:lvlText w:val="•"/>
      <w:lvlJc w:val="left"/>
      <w:pPr>
        <w:ind w:left="6680" w:hanging="360"/>
      </w:pPr>
      <w:rPr>
        <w:rFonts w:hint="default"/>
        <w:lang w:val="en-US" w:eastAsia="en-US" w:bidi="ar-SA"/>
      </w:rPr>
    </w:lvl>
    <w:lvl w:ilvl="8" w:tplc="30243F0C">
      <w:numFmt w:val="bullet"/>
      <w:lvlText w:val="•"/>
      <w:lvlJc w:val="left"/>
      <w:pPr>
        <w:ind w:left="7653" w:hanging="360"/>
      </w:pPr>
      <w:rPr>
        <w:rFonts w:hint="default"/>
        <w:lang w:val="en-US" w:eastAsia="en-US" w:bidi="ar-SA"/>
      </w:rPr>
    </w:lvl>
  </w:abstractNum>
  <w:abstractNum w:abstractNumId="2" w15:restartNumberingAfterBreak="0">
    <w:nsid w:val="134E55C5"/>
    <w:multiLevelType w:val="hybridMultilevel"/>
    <w:tmpl w:val="4B824A30"/>
    <w:lvl w:ilvl="0" w:tplc="AC049838">
      <w:numFmt w:val="bullet"/>
      <w:lvlText w:val=""/>
      <w:lvlJc w:val="left"/>
      <w:pPr>
        <w:ind w:left="1992" w:hanging="360"/>
      </w:pPr>
      <w:rPr>
        <w:rFonts w:ascii="Symbol" w:eastAsia="Symbol" w:hAnsi="Symbol" w:cs="Symbol" w:hint="default"/>
        <w:b w:val="0"/>
        <w:bCs w:val="0"/>
        <w:i w:val="0"/>
        <w:iCs w:val="0"/>
        <w:spacing w:val="0"/>
        <w:w w:val="97"/>
        <w:sz w:val="20"/>
        <w:szCs w:val="20"/>
        <w:lang w:val="en-US" w:eastAsia="en-US" w:bidi="ar-SA"/>
      </w:rPr>
    </w:lvl>
    <w:lvl w:ilvl="1" w:tplc="396A0F28">
      <w:numFmt w:val="bullet"/>
      <w:lvlText w:val="•"/>
      <w:lvlJc w:val="left"/>
      <w:pPr>
        <w:ind w:left="2760" w:hanging="360"/>
      </w:pPr>
      <w:rPr>
        <w:rFonts w:hint="default"/>
        <w:lang w:val="en-US" w:eastAsia="en-US" w:bidi="ar-SA"/>
      </w:rPr>
    </w:lvl>
    <w:lvl w:ilvl="2" w:tplc="EC4A7992">
      <w:numFmt w:val="bullet"/>
      <w:lvlText w:val="•"/>
      <w:lvlJc w:val="left"/>
      <w:pPr>
        <w:ind w:left="3520" w:hanging="360"/>
      </w:pPr>
      <w:rPr>
        <w:rFonts w:hint="default"/>
        <w:lang w:val="en-US" w:eastAsia="en-US" w:bidi="ar-SA"/>
      </w:rPr>
    </w:lvl>
    <w:lvl w:ilvl="3" w:tplc="650010F6">
      <w:numFmt w:val="bullet"/>
      <w:lvlText w:val="•"/>
      <w:lvlJc w:val="left"/>
      <w:pPr>
        <w:ind w:left="4280" w:hanging="360"/>
      </w:pPr>
      <w:rPr>
        <w:rFonts w:hint="default"/>
        <w:lang w:val="en-US" w:eastAsia="en-US" w:bidi="ar-SA"/>
      </w:rPr>
    </w:lvl>
    <w:lvl w:ilvl="4" w:tplc="2C62055A">
      <w:numFmt w:val="bullet"/>
      <w:lvlText w:val="•"/>
      <w:lvlJc w:val="left"/>
      <w:pPr>
        <w:ind w:left="5040" w:hanging="360"/>
      </w:pPr>
      <w:rPr>
        <w:rFonts w:hint="default"/>
        <w:lang w:val="en-US" w:eastAsia="en-US" w:bidi="ar-SA"/>
      </w:rPr>
    </w:lvl>
    <w:lvl w:ilvl="5" w:tplc="B190637C">
      <w:numFmt w:val="bullet"/>
      <w:lvlText w:val="•"/>
      <w:lvlJc w:val="left"/>
      <w:pPr>
        <w:ind w:left="5800" w:hanging="360"/>
      </w:pPr>
      <w:rPr>
        <w:rFonts w:hint="default"/>
        <w:lang w:val="en-US" w:eastAsia="en-US" w:bidi="ar-SA"/>
      </w:rPr>
    </w:lvl>
    <w:lvl w:ilvl="6" w:tplc="23A8365A">
      <w:numFmt w:val="bullet"/>
      <w:lvlText w:val="•"/>
      <w:lvlJc w:val="left"/>
      <w:pPr>
        <w:ind w:left="6560" w:hanging="360"/>
      </w:pPr>
      <w:rPr>
        <w:rFonts w:hint="default"/>
        <w:lang w:val="en-US" w:eastAsia="en-US" w:bidi="ar-SA"/>
      </w:rPr>
    </w:lvl>
    <w:lvl w:ilvl="7" w:tplc="73BC8BBA">
      <w:numFmt w:val="bullet"/>
      <w:lvlText w:val="•"/>
      <w:lvlJc w:val="left"/>
      <w:pPr>
        <w:ind w:left="7320" w:hanging="360"/>
      </w:pPr>
      <w:rPr>
        <w:rFonts w:hint="default"/>
        <w:lang w:val="en-US" w:eastAsia="en-US" w:bidi="ar-SA"/>
      </w:rPr>
    </w:lvl>
    <w:lvl w:ilvl="8" w:tplc="EAF4526E">
      <w:numFmt w:val="bullet"/>
      <w:lvlText w:val="•"/>
      <w:lvlJc w:val="left"/>
      <w:pPr>
        <w:ind w:left="8080" w:hanging="360"/>
      </w:pPr>
      <w:rPr>
        <w:rFonts w:hint="default"/>
        <w:lang w:val="en-US" w:eastAsia="en-US" w:bidi="ar-SA"/>
      </w:rPr>
    </w:lvl>
  </w:abstractNum>
  <w:abstractNum w:abstractNumId="3" w15:restartNumberingAfterBreak="0">
    <w:nsid w:val="2F190D8A"/>
    <w:multiLevelType w:val="hybridMultilevel"/>
    <w:tmpl w:val="257EA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4A32A3"/>
    <w:multiLevelType w:val="hybridMultilevel"/>
    <w:tmpl w:val="B1FECE02"/>
    <w:lvl w:ilvl="0" w:tplc="9FCE44F8">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69F0744C">
      <w:numFmt w:val="bullet"/>
      <w:lvlText w:val="•"/>
      <w:lvlJc w:val="left"/>
      <w:pPr>
        <w:ind w:left="2004" w:hanging="360"/>
      </w:pPr>
      <w:rPr>
        <w:rFonts w:hint="default"/>
        <w:lang w:val="en-US" w:eastAsia="en-US" w:bidi="ar-SA"/>
      </w:rPr>
    </w:lvl>
    <w:lvl w:ilvl="2" w:tplc="2AF8C0AE">
      <w:numFmt w:val="bullet"/>
      <w:lvlText w:val="•"/>
      <w:lvlJc w:val="left"/>
      <w:pPr>
        <w:ind w:left="2848" w:hanging="360"/>
      </w:pPr>
      <w:rPr>
        <w:rFonts w:hint="default"/>
        <w:lang w:val="en-US" w:eastAsia="en-US" w:bidi="ar-SA"/>
      </w:rPr>
    </w:lvl>
    <w:lvl w:ilvl="3" w:tplc="569AEB0A">
      <w:numFmt w:val="bullet"/>
      <w:lvlText w:val="•"/>
      <w:lvlJc w:val="left"/>
      <w:pPr>
        <w:ind w:left="3692" w:hanging="360"/>
      </w:pPr>
      <w:rPr>
        <w:rFonts w:hint="default"/>
        <w:lang w:val="en-US" w:eastAsia="en-US" w:bidi="ar-SA"/>
      </w:rPr>
    </w:lvl>
    <w:lvl w:ilvl="4" w:tplc="60A04F0E">
      <w:numFmt w:val="bullet"/>
      <w:lvlText w:val="•"/>
      <w:lvlJc w:val="left"/>
      <w:pPr>
        <w:ind w:left="4536" w:hanging="360"/>
      </w:pPr>
      <w:rPr>
        <w:rFonts w:hint="default"/>
        <w:lang w:val="en-US" w:eastAsia="en-US" w:bidi="ar-SA"/>
      </w:rPr>
    </w:lvl>
    <w:lvl w:ilvl="5" w:tplc="290C23A2">
      <w:numFmt w:val="bullet"/>
      <w:lvlText w:val="•"/>
      <w:lvlJc w:val="left"/>
      <w:pPr>
        <w:ind w:left="5380" w:hanging="360"/>
      </w:pPr>
      <w:rPr>
        <w:rFonts w:hint="default"/>
        <w:lang w:val="en-US" w:eastAsia="en-US" w:bidi="ar-SA"/>
      </w:rPr>
    </w:lvl>
    <w:lvl w:ilvl="6" w:tplc="49B4EE9C">
      <w:numFmt w:val="bullet"/>
      <w:lvlText w:val="•"/>
      <w:lvlJc w:val="left"/>
      <w:pPr>
        <w:ind w:left="6224" w:hanging="360"/>
      </w:pPr>
      <w:rPr>
        <w:rFonts w:hint="default"/>
        <w:lang w:val="en-US" w:eastAsia="en-US" w:bidi="ar-SA"/>
      </w:rPr>
    </w:lvl>
    <w:lvl w:ilvl="7" w:tplc="5A365B22">
      <w:numFmt w:val="bullet"/>
      <w:lvlText w:val="•"/>
      <w:lvlJc w:val="left"/>
      <w:pPr>
        <w:ind w:left="7068" w:hanging="360"/>
      </w:pPr>
      <w:rPr>
        <w:rFonts w:hint="default"/>
        <w:lang w:val="en-US" w:eastAsia="en-US" w:bidi="ar-SA"/>
      </w:rPr>
    </w:lvl>
    <w:lvl w:ilvl="8" w:tplc="B3183AB4">
      <w:numFmt w:val="bullet"/>
      <w:lvlText w:val="•"/>
      <w:lvlJc w:val="left"/>
      <w:pPr>
        <w:ind w:left="7912" w:hanging="360"/>
      </w:pPr>
      <w:rPr>
        <w:rFonts w:hint="default"/>
        <w:lang w:val="en-US" w:eastAsia="en-US" w:bidi="ar-SA"/>
      </w:rPr>
    </w:lvl>
  </w:abstractNum>
  <w:abstractNum w:abstractNumId="5" w15:restartNumberingAfterBreak="0">
    <w:nsid w:val="3404303A"/>
    <w:multiLevelType w:val="hybridMultilevel"/>
    <w:tmpl w:val="DECA74D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7" w15:restartNumberingAfterBreak="0">
    <w:nsid w:val="3AAD3B12"/>
    <w:multiLevelType w:val="hybridMultilevel"/>
    <w:tmpl w:val="A4026CEA"/>
    <w:lvl w:ilvl="0" w:tplc="AAFE6FCE">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946ED8A2">
      <w:numFmt w:val="bullet"/>
      <w:lvlText w:val="•"/>
      <w:lvlJc w:val="left"/>
      <w:pPr>
        <w:ind w:left="1068" w:hanging="105"/>
      </w:pPr>
      <w:rPr>
        <w:rFonts w:hint="default"/>
        <w:lang w:val="en-US" w:eastAsia="en-US" w:bidi="ar-SA"/>
      </w:rPr>
    </w:lvl>
    <w:lvl w:ilvl="2" w:tplc="49801F88">
      <w:numFmt w:val="bullet"/>
      <w:lvlText w:val="•"/>
      <w:lvlJc w:val="left"/>
      <w:pPr>
        <w:ind w:left="2016" w:hanging="105"/>
      </w:pPr>
      <w:rPr>
        <w:rFonts w:hint="default"/>
        <w:lang w:val="en-US" w:eastAsia="en-US" w:bidi="ar-SA"/>
      </w:rPr>
    </w:lvl>
    <w:lvl w:ilvl="3" w:tplc="0E924B84">
      <w:numFmt w:val="bullet"/>
      <w:lvlText w:val="•"/>
      <w:lvlJc w:val="left"/>
      <w:pPr>
        <w:ind w:left="2964" w:hanging="105"/>
      </w:pPr>
      <w:rPr>
        <w:rFonts w:hint="default"/>
        <w:lang w:val="en-US" w:eastAsia="en-US" w:bidi="ar-SA"/>
      </w:rPr>
    </w:lvl>
    <w:lvl w:ilvl="4" w:tplc="8B6E9EC2">
      <w:numFmt w:val="bullet"/>
      <w:lvlText w:val="•"/>
      <w:lvlJc w:val="left"/>
      <w:pPr>
        <w:ind w:left="3912" w:hanging="105"/>
      </w:pPr>
      <w:rPr>
        <w:rFonts w:hint="default"/>
        <w:lang w:val="en-US" w:eastAsia="en-US" w:bidi="ar-SA"/>
      </w:rPr>
    </w:lvl>
    <w:lvl w:ilvl="5" w:tplc="EEA4B08E">
      <w:numFmt w:val="bullet"/>
      <w:lvlText w:val="•"/>
      <w:lvlJc w:val="left"/>
      <w:pPr>
        <w:ind w:left="4860" w:hanging="105"/>
      </w:pPr>
      <w:rPr>
        <w:rFonts w:hint="default"/>
        <w:lang w:val="en-US" w:eastAsia="en-US" w:bidi="ar-SA"/>
      </w:rPr>
    </w:lvl>
    <w:lvl w:ilvl="6" w:tplc="E398E9B8">
      <w:numFmt w:val="bullet"/>
      <w:lvlText w:val="•"/>
      <w:lvlJc w:val="left"/>
      <w:pPr>
        <w:ind w:left="5808" w:hanging="105"/>
      </w:pPr>
      <w:rPr>
        <w:rFonts w:hint="default"/>
        <w:lang w:val="en-US" w:eastAsia="en-US" w:bidi="ar-SA"/>
      </w:rPr>
    </w:lvl>
    <w:lvl w:ilvl="7" w:tplc="E10E7508">
      <w:numFmt w:val="bullet"/>
      <w:lvlText w:val="•"/>
      <w:lvlJc w:val="left"/>
      <w:pPr>
        <w:ind w:left="6756" w:hanging="105"/>
      </w:pPr>
      <w:rPr>
        <w:rFonts w:hint="default"/>
        <w:lang w:val="en-US" w:eastAsia="en-US" w:bidi="ar-SA"/>
      </w:rPr>
    </w:lvl>
    <w:lvl w:ilvl="8" w:tplc="58727EB6">
      <w:numFmt w:val="bullet"/>
      <w:lvlText w:val="•"/>
      <w:lvlJc w:val="left"/>
      <w:pPr>
        <w:ind w:left="7704" w:hanging="105"/>
      </w:pPr>
      <w:rPr>
        <w:rFonts w:hint="default"/>
        <w:lang w:val="en-US" w:eastAsia="en-US" w:bidi="ar-SA"/>
      </w:rPr>
    </w:lvl>
  </w:abstractNum>
  <w:abstractNum w:abstractNumId="8" w15:restartNumberingAfterBreak="0">
    <w:nsid w:val="61925A9A"/>
    <w:multiLevelType w:val="hybridMultilevel"/>
    <w:tmpl w:val="3566FFAA"/>
    <w:lvl w:ilvl="0" w:tplc="A1FA7DB4">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C4825C26">
      <w:numFmt w:val="bullet"/>
      <w:lvlText w:val="•"/>
      <w:lvlJc w:val="left"/>
      <w:pPr>
        <w:ind w:left="1590" w:hanging="238"/>
      </w:pPr>
      <w:rPr>
        <w:rFonts w:hint="default"/>
        <w:lang w:val="en-US" w:eastAsia="en-US" w:bidi="ar-SA"/>
      </w:rPr>
    </w:lvl>
    <w:lvl w:ilvl="2" w:tplc="91D632BE">
      <w:numFmt w:val="bullet"/>
      <w:lvlText w:val="•"/>
      <w:lvlJc w:val="left"/>
      <w:pPr>
        <w:ind w:left="2480" w:hanging="238"/>
      </w:pPr>
      <w:rPr>
        <w:rFonts w:hint="default"/>
        <w:lang w:val="en-US" w:eastAsia="en-US" w:bidi="ar-SA"/>
      </w:rPr>
    </w:lvl>
    <w:lvl w:ilvl="3" w:tplc="2FDA2266">
      <w:numFmt w:val="bullet"/>
      <w:lvlText w:val="•"/>
      <w:lvlJc w:val="left"/>
      <w:pPr>
        <w:ind w:left="3370" w:hanging="238"/>
      </w:pPr>
      <w:rPr>
        <w:rFonts w:hint="default"/>
        <w:lang w:val="en-US" w:eastAsia="en-US" w:bidi="ar-SA"/>
      </w:rPr>
    </w:lvl>
    <w:lvl w:ilvl="4" w:tplc="2040A060">
      <w:numFmt w:val="bullet"/>
      <w:lvlText w:val="•"/>
      <w:lvlJc w:val="left"/>
      <w:pPr>
        <w:ind w:left="4260" w:hanging="238"/>
      </w:pPr>
      <w:rPr>
        <w:rFonts w:hint="default"/>
        <w:lang w:val="en-US" w:eastAsia="en-US" w:bidi="ar-SA"/>
      </w:rPr>
    </w:lvl>
    <w:lvl w:ilvl="5" w:tplc="1B60887E">
      <w:numFmt w:val="bullet"/>
      <w:lvlText w:val="•"/>
      <w:lvlJc w:val="left"/>
      <w:pPr>
        <w:ind w:left="5150" w:hanging="238"/>
      </w:pPr>
      <w:rPr>
        <w:rFonts w:hint="default"/>
        <w:lang w:val="en-US" w:eastAsia="en-US" w:bidi="ar-SA"/>
      </w:rPr>
    </w:lvl>
    <w:lvl w:ilvl="6" w:tplc="D3E6BE88">
      <w:numFmt w:val="bullet"/>
      <w:lvlText w:val="•"/>
      <w:lvlJc w:val="left"/>
      <w:pPr>
        <w:ind w:left="6040" w:hanging="238"/>
      </w:pPr>
      <w:rPr>
        <w:rFonts w:hint="default"/>
        <w:lang w:val="en-US" w:eastAsia="en-US" w:bidi="ar-SA"/>
      </w:rPr>
    </w:lvl>
    <w:lvl w:ilvl="7" w:tplc="EC40E1CC">
      <w:numFmt w:val="bullet"/>
      <w:lvlText w:val="•"/>
      <w:lvlJc w:val="left"/>
      <w:pPr>
        <w:ind w:left="6930" w:hanging="238"/>
      </w:pPr>
      <w:rPr>
        <w:rFonts w:hint="default"/>
        <w:lang w:val="en-US" w:eastAsia="en-US" w:bidi="ar-SA"/>
      </w:rPr>
    </w:lvl>
    <w:lvl w:ilvl="8" w:tplc="CD6C6442">
      <w:numFmt w:val="bullet"/>
      <w:lvlText w:val="•"/>
      <w:lvlJc w:val="left"/>
      <w:pPr>
        <w:ind w:left="7820" w:hanging="238"/>
      </w:pPr>
      <w:rPr>
        <w:rFonts w:hint="default"/>
        <w:lang w:val="en-US" w:eastAsia="en-US" w:bidi="ar-SA"/>
      </w:rPr>
    </w:lvl>
  </w:abstractNum>
  <w:abstractNum w:abstractNumId="9"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10" w15:restartNumberingAfterBreak="0">
    <w:nsid w:val="69FD5C3F"/>
    <w:multiLevelType w:val="hybridMultilevel"/>
    <w:tmpl w:val="6A50F7F6"/>
    <w:lvl w:ilvl="0" w:tplc="4FDADC96">
      <w:numFmt w:val="bullet"/>
      <w:lvlText w:val=""/>
      <w:lvlJc w:val="left"/>
      <w:pPr>
        <w:ind w:left="1831" w:hanging="377"/>
      </w:pPr>
      <w:rPr>
        <w:rFonts w:ascii="Symbol" w:eastAsia="Symbol" w:hAnsi="Symbol" w:cs="Symbol" w:hint="default"/>
        <w:b w:val="0"/>
        <w:bCs w:val="0"/>
        <w:i w:val="0"/>
        <w:iCs w:val="0"/>
        <w:spacing w:val="0"/>
        <w:w w:val="97"/>
        <w:sz w:val="20"/>
        <w:szCs w:val="20"/>
        <w:lang w:val="en-US" w:eastAsia="en-US" w:bidi="ar-SA"/>
      </w:rPr>
    </w:lvl>
    <w:lvl w:ilvl="1" w:tplc="E1ECBDA8">
      <w:numFmt w:val="bullet"/>
      <w:lvlText w:val="•"/>
      <w:lvlJc w:val="left"/>
      <w:pPr>
        <w:ind w:left="2616" w:hanging="377"/>
      </w:pPr>
      <w:rPr>
        <w:rFonts w:hint="default"/>
        <w:lang w:val="en-US" w:eastAsia="en-US" w:bidi="ar-SA"/>
      </w:rPr>
    </w:lvl>
    <w:lvl w:ilvl="2" w:tplc="707A5240">
      <w:numFmt w:val="bullet"/>
      <w:lvlText w:val="•"/>
      <w:lvlJc w:val="left"/>
      <w:pPr>
        <w:ind w:left="3392" w:hanging="377"/>
      </w:pPr>
      <w:rPr>
        <w:rFonts w:hint="default"/>
        <w:lang w:val="en-US" w:eastAsia="en-US" w:bidi="ar-SA"/>
      </w:rPr>
    </w:lvl>
    <w:lvl w:ilvl="3" w:tplc="ED7EC184">
      <w:numFmt w:val="bullet"/>
      <w:lvlText w:val="•"/>
      <w:lvlJc w:val="left"/>
      <w:pPr>
        <w:ind w:left="4168" w:hanging="377"/>
      </w:pPr>
      <w:rPr>
        <w:rFonts w:hint="default"/>
        <w:lang w:val="en-US" w:eastAsia="en-US" w:bidi="ar-SA"/>
      </w:rPr>
    </w:lvl>
    <w:lvl w:ilvl="4" w:tplc="7D9C34FA">
      <w:numFmt w:val="bullet"/>
      <w:lvlText w:val="•"/>
      <w:lvlJc w:val="left"/>
      <w:pPr>
        <w:ind w:left="4944" w:hanging="377"/>
      </w:pPr>
      <w:rPr>
        <w:rFonts w:hint="default"/>
        <w:lang w:val="en-US" w:eastAsia="en-US" w:bidi="ar-SA"/>
      </w:rPr>
    </w:lvl>
    <w:lvl w:ilvl="5" w:tplc="B622AF64">
      <w:numFmt w:val="bullet"/>
      <w:lvlText w:val="•"/>
      <w:lvlJc w:val="left"/>
      <w:pPr>
        <w:ind w:left="5720" w:hanging="377"/>
      </w:pPr>
      <w:rPr>
        <w:rFonts w:hint="default"/>
        <w:lang w:val="en-US" w:eastAsia="en-US" w:bidi="ar-SA"/>
      </w:rPr>
    </w:lvl>
    <w:lvl w:ilvl="6" w:tplc="34004DB4">
      <w:numFmt w:val="bullet"/>
      <w:lvlText w:val="•"/>
      <w:lvlJc w:val="left"/>
      <w:pPr>
        <w:ind w:left="6496" w:hanging="377"/>
      </w:pPr>
      <w:rPr>
        <w:rFonts w:hint="default"/>
        <w:lang w:val="en-US" w:eastAsia="en-US" w:bidi="ar-SA"/>
      </w:rPr>
    </w:lvl>
    <w:lvl w:ilvl="7" w:tplc="4A44AAEC">
      <w:numFmt w:val="bullet"/>
      <w:lvlText w:val="•"/>
      <w:lvlJc w:val="left"/>
      <w:pPr>
        <w:ind w:left="7272" w:hanging="377"/>
      </w:pPr>
      <w:rPr>
        <w:rFonts w:hint="default"/>
        <w:lang w:val="en-US" w:eastAsia="en-US" w:bidi="ar-SA"/>
      </w:rPr>
    </w:lvl>
    <w:lvl w:ilvl="8" w:tplc="89D65CD8">
      <w:numFmt w:val="bullet"/>
      <w:lvlText w:val="•"/>
      <w:lvlJc w:val="left"/>
      <w:pPr>
        <w:ind w:left="8048" w:hanging="377"/>
      </w:pPr>
      <w:rPr>
        <w:rFonts w:hint="default"/>
        <w:lang w:val="en-US" w:eastAsia="en-US" w:bidi="ar-SA"/>
      </w:rPr>
    </w:lvl>
  </w:abstractNum>
  <w:abstractNum w:abstractNumId="11" w15:restartNumberingAfterBreak="0">
    <w:nsid w:val="7A851BEA"/>
    <w:multiLevelType w:val="hybridMultilevel"/>
    <w:tmpl w:val="2BE2044A"/>
    <w:lvl w:ilvl="0" w:tplc="0CDA8450">
      <w:start w:val="1"/>
      <w:numFmt w:val="decimal"/>
      <w:lvlText w:val="%1)"/>
      <w:lvlJc w:val="left"/>
      <w:pPr>
        <w:ind w:left="1199" w:hanging="360"/>
      </w:pPr>
      <w:rPr>
        <w:rFonts w:ascii="Calibri" w:eastAsia="Calibri" w:hAnsi="Calibri" w:cs="Calibri" w:hint="default"/>
        <w:b w:val="0"/>
        <w:bCs w:val="0"/>
        <w:i w:val="0"/>
        <w:iCs w:val="0"/>
        <w:spacing w:val="-1"/>
        <w:w w:val="96"/>
        <w:sz w:val="22"/>
        <w:szCs w:val="22"/>
        <w:lang w:val="en-US" w:eastAsia="en-US" w:bidi="ar-SA"/>
      </w:rPr>
    </w:lvl>
    <w:lvl w:ilvl="1" w:tplc="7D721B42">
      <w:start w:val="1"/>
      <w:numFmt w:val="lowerLetter"/>
      <w:lvlText w:val="%2)"/>
      <w:lvlJc w:val="left"/>
      <w:pPr>
        <w:ind w:left="2280" w:hanging="360"/>
      </w:pPr>
      <w:rPr>
        <w:rFonts w:ascii="Calibri" w:eastAsia="Calibri" w:hAnsi="Calibri" w:cs="Calibri" w:hint="default"/>
        <w:b w:val="0"/>
        <w:bCs w:val="0"/>
        <w:i w:val="0"/>
        <w:iCs w:val="0"/>
        <w:spacing w:val="0"/>
        <w:w w:val="96"/>
        <w:sz w:val="22"/>
        <w:szCs w:val="22"/>
        <w:lang w:val="en-US" w:eastAsia="en-US" w:bidi="ar-SA"/>
      </w:rPr>
    </w:lvl>
    <w:lvl w:ilvl="2" w:tplc="1CDA178E">
      <w:numFmt w:val="bullet"/>
      <w:lvlText w:val="•"/>
      <w:lvlJc w:val="left"/>
      <w:pPr>
        <w:ind w:left="3093" w:hanging="360"/>
      </w:pPr>
      <w:rPr>
        <w:rFonts w:hint="default"/>
        <w:lang w:val="en-US" w:eastAsia="en-US" w:bidi="ar-SA"/>
      </w:rPr>
    </w:lvl>
    <w:lvl w:ilvl="3" w:tplc="2C02A5B0">
      <w:numFmt w:val="bullet"/>
      <w:lvlText w:val="•"/>
      <w:lvlJc w:val="left"/>
      <w:pPr>
        <w:ind w:left="3906" w:hanging="360"/>
      </w:pPr>
      <w:rPr>
        <w:rFonts w:hint="default"/>
        <w:lang w:val="en-US" w:eastAsia="en-US" w:bidi="ar-SA"/>
      </w:rPr>
    </w:lvl>
    <w:lvl w:ilvl="4" w:tplc="039837A0">
      <w:numFmt w:val="bullet"/>
      <w:lvlText w:val="•"/>
      <w:lvlJc w:val="left"/>
      <w:pPr>
        <w:ind w:left="4720" w:hanging="360"/>
      </w:pPr>
      <w:rPr>
        <w:rFonts w:hint="default"/>
        <w:lang w:val="en-US" w:eastAsia="en-US" w:bidi="ar-SA"/>
      </w:rPr>
    </w:lvl>
    <w:lvl w:ilvl="5" w:tplc="5D1C8EB2">
      <w:numFmt w:val="bullet"/>
      <w:lvlText w:val="•"/>
      <w:lvlJc w:val="left"/>
      <w:pPr>
        <w:ind w:left="5533" w:hanging="360"/>
      </w:pPr>
      <w:rPr>
        <w:rFonts w:hint="default"/>
        <w:lang w:val="en-US" w:eastAsia="en-US" w:bidi="ar-SA"/>
      </w:rPr>
    </w:lvl>
    <w:lvl w:ilvl="6" w:tplc="D85A6EBC">
      <w:numFmt w:val="bullet"/>
      <w:lvlText w:val="•"/>
      <w:lvlJc w:val="left"/>
      <w:pPr>
        <w:ind w:left="6346" w:hanging="360"/>
      </w:pPr>
      <w:rPr>
        <w:rFonts w:hint="default"/>
        <w:lang w:val="en-US" w:eastAsia="en-US" w:bidi="ar-SA"/>
      </w:rPr>
    </w:lvl>
    <w:lvl w:ilvl="7" w:tplc="8132E2FE">
      <w:numFmt w:val="bullet"/>
      <w:lvlText w:val="•"/>
      <w:lvlJc w:val="left"/>
      <w:pPr>
        <w:ind w:left="7160" w:hanging="360"/>
      </w:pPr>
      <w:rPr>
        <w:rFonts w:hint="default"/>
        <w:lang w:val="en-US" w:eastAsia="en-US" w:bidi="ar-SA"/>
      </w:rPr>
    </w:lvl>
    <w:lvl w:ilvl="8" w:tplc="B6D0D85E">
      <w:numFmt w:val="bullet"/>
      <w:lvlText w:val="•"/>
      <w:lvlJc w:val="left"/>
      <w:pPr>
        <w:ind w:left="7973" w:hanging="360"/>
      </w:pPr>
      <w:rPr>
        <w:rFonts w:hint="default"/>
        <w:lang w:val="en-US" w:eastAsia="en-US" w:bidi="ar-SA"/>
      </w:rPr>
    </w:lvl>
  </w:abstractNum>
  <w:num w:numId="1" w16cid:durableId="1926300113">
    <w:abstractNumId w:val="10"/>
  </w:num>
  <w:num w:numId="2" w16cid:durableId="1458791019">
    <w:abstractNumId w:val="7"/>
  </w:num>
  <w:num w:numId="3" w16cid:durableId="1378967260">
    <w:abstractNumId w:val="8"/>
  </w:num>
  <w:num w:numId="4" w16cid:durableId="1418282772">
    <w:abstractNumId w:val="2"/>
  </w:num>
  <w:num w:numId="5" w16cid:durableId="1649240034">
    <w:abstractNumId w:val="11"/>
  </w:num>
  <w:num w:numId="6" w16cid:durableId="1785684305">
    <w:abstractNumId w:val="4"/>
  </w:num>
  <w:num w:numId="7" w16cid:durableId="1685938648">
    <w:abstractNumId w:val="9"/>
  </w:num>
  <w:num w:numId="8" w16cid:durableId="1239560544">
    <w:abstractNumId w:val="9"/>
    <w:lvlOverride w:ilvl="0">
      <w:startOverride w:val="1"/>
    </w:lvlOverride>
    <w:lvlOverride w:ilvl="1"/>
    <w:lvlOverride w:ilvl="2"/>
    <w:lvlOverride w:ilvl="3"/>
    <w:lvlOverride w:ilvl="4"/>
    <w:lvlOverride w:ilvl="5"/>
    <w:lvlOverride w:ilvl="6"/>
    <w:lvlOverride w:ilvl="7"/>
    <w:lvlOverride w:ilvl="8"/>
  </w:num>
  <w:num w:numId="9" w16cid:durableId="484661218">
    <w:abstractNumId w:val="1"/>
  </w:num>
  <w:num w:numId="10" w16cid:durableId="306860278">
    <w:abstractNumId w:val="5"/>
  </w:num>
  <w:num w:numId="11" w16cid:durableId="2134980186">
    <w:abstractNumId w:val="6"/>
  </w:num>
  <w:num w:numId="12" w16cid:durableId="1842163981">
    <w:abstractNumId w:val="0"/>
  </w:num>
  <w:num w:numId="13" w16cid:durableId="127258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0"/>
    <w:rsid w:val="00005F80"/>
    <w:rsid w:val="000063F9"/>
    <w:rsid w:val="00026F88"/>
    <w:rsid w:val="0002763C"/>
    <w:rsid w:val="00040F1F"/>
    <w:rsid w:val="00052553"/>
    <w:rsid w:val="00061830"/>
    <w:rsid w:val="00087968"/>
    <w:rsid w:val="000C3091"/>
    <w:rsid w:val="000E01E1"/>
    <w:rsid w:val="00123BB6"/>
    <w:rsid w:val="00130F5A"/>
    <w:rsid w:val="00196294"/>
    <w:rsid w:val="001E1DEB"/>
    <w:rsid w:val="001E6613"/>
    <w:rsid w:val="00277199"/>
    <w:rsid w:val="002A5641"/>
    <w:rsid w:val="002D0AC6"/>
    <w:rsid w:val="002D57BA"/>
    <w:rsid w:val="00320AD1"/>
    <w:rsid w:val="00356FCA"/>
    <w:rsid w:val="00412516"/>
    <w:rsid w:val="00415FDC"/>
    <w:rsid w:val="00447AEC"/>
    <w:rsid w:val="00465BC3"/>
    <w:rsid w:val="004B4630"/>
    <w:rsid w:val="004B70D1"/>
    <w:rsid w:val="004C1FF7"/>
    <w:rsid w:val="00517996"/>
    <w:rsid w:val="005B428F"/>
    <w:rsid w:val="005B5945"/>
    <w:rsid w:val="005E1564"/>
    <w:rsid w:val="005E1D6F"/>
    <w:rsid w:val="00605441"/>
    <w:rsid w:val="00625605"/>
    <w:rsid w:val="006360F3"/>
    <w:rsid w:val="00643ACC"/>
    <w:rsid w:val="00650940"/>
    <w:rsid w:val="0069143C"/>
    <w:rsid w:val="006C545D"/>
    <w:rsid w:val="00704D9D"/>
    <w:rsid w:val="00720F56"/>
    <w:rsid w:val="0073762E"/>
    <w:rsid w:val="00760751"/>
    <w:rsid w:val="00772099"/>
    <w:rsid w:val="0077373D"/>
    <w:rsid w:val="007B3524"/>
    <w:rsid w:val="007B3636"/>
    <w:rsid w:val="007D66FD"/>
    <w:rsid w:val="007E444C"/>
    <w:rsid w:val="00825098"/>
    <w:rsid w:val="00856158"/>
    <w:rsid w:val="00864D65"/>
    <w:rsid w:val="008A0A0C"/>
    <w:rsid w:val="008A420F"/>
    <w:rsid w:val="008D1807"/>
    <w:rsid w:val="008D73D5"/>
    <w:rsid w:val="0092184F"/>
    <w:rsid w:val="009502DA"/>
    <w:rsid w:val="00953DB5"/>
    <w:rsid w:val="009B5F2B"/>
    <w:rsid w:val="00A00B41"/>
    <w:rsid w:val="00A01D54"/>
    <w:rsid w:val="00A137A2"/>
    <w:rsid w:val="00A41A46"/>
    <w:rsid w:val="00A42567"/>
    <w:rsid w:val="00AC4B54"/>
    <w:rsid w:val="00AD0023"/>
    <w:rsid w:val="00AD58E6"/>
    <w:rsid w:val="00B13220"/>
    <w:rsid w:val="00B14F2B"/>
    <w:rsid w:val="00B57F6B"/>
    <w:rsid w:val="00B64057"/>
    <w:rsid w:val="00B802F4"/>
    <w:rsid w:val="00B80EF2"/>
    <w:rsid w:val="00B91D40"/>
    <w:rsid w:val="00BB7298"/>
    <w:rsid w:val="00BD7A83"/>
    <w:rsid w:val="00BE54C2"/>
    <w:rsid w:val="00C01952"/>
    <w:rsid w:val="00C01C1C"/>
    <w:rsid w:val="00C63724"/>
    <w:rsid w:val="00C63E8F"/>
    <w:rsid w:val="00CD750C"/>
    <w:rsid w:val="00D44D3A"/>
    <w:rsid w:val="00D46DC7"/>
    <w:rsid w:val="00D6461A"/>
    <w:rsid w:val="00D869CE"/>
    <w:rsid w:val="00DB24A1"/>
    <w:rsid w:val="00DB5AF6"/>
    <w:rsid w:val="00DD7B88"/>
    <w:rsid w:val="00E4283C"/>
    <w:rsid w:val="00E57F1F"/>
    <w:rsid w:val="00E9520C"/>
    <w:rsid w:val="00EA5C38"/>
    <w:rsid w:val="00F24ECA"/>
    <w:rsid w:val="00F5603B"/>
    <w:rsid w:val="00F678CE"/>
    <w:rsid w:val="00FC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E59F"/>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u w:val="single" w:color="000000"/>
    </w:rPr>
  </w:style>
  <w:style w:type="paragraph" w:styleId="Heading2">
    <w:name w:val="heading 2"/>
    <w:basedOn w:val="Normal"/>
    <w:next w:val="Normal"/>
    <w:link w:val="Heading2Char"/>
    <w:uiPriority w:val="9"/>
    <w:semiHidden/>
    <w:unhideWhenUsed/>
    <w:qFormat/>
    <w:rsid w:val="00FC66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76"/>
      <w:ind w:left="895" w:right="893"/>
      <w:jc w:val="center"/>
    </w:pPr>
    <w:rPr>
      <w:b/>
      <w:bCs/>
      <w:sz w:val="24"/>
      <w:szCs w:val="24"/>
    </w:rPr>
  </w:style>
  <w:style w:type="paragraph" w:styleId="ListParagraph">
    <w:name w:val="List Paragraph"/>
    <w:basedOn w:val="Normal"/>
    <w:uiPriority w:val="1"/>
    <w:qFormat/>
    <w:pPr>
      <w:spacing w:before="120"/>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3ACC"/>
    <w:rPr>
      <w:color w:val="0000FF" w:themeColor="hyperlink"/>
      <w:u w:val="single"/>
    </w:rPr>
  </w:style>
  <w:style w:type="character" w:styleId="UnresolvedMention">
    <w:name w:val="Unresolved Mention"/>
    <w:basedOn w:val="DefaultParagraphFont"/>
    <w:uiPriority w:val="99"/>
    <w:semiHidden/>
    <w:unhideWhenUsed/>
    <w:rsid w:val="00643ACC"/>
    <w:rPr>
      <w:color w:val="605E5C"/>
      <w:shd w:val="clear" w:color="auto" w:fill="E1DFDD"/>
    </w:rPr>
  </w:style>
  <w:style w:type="paragraph" w:styleId="Revision">
    <w:name w:val="Revision"/>
    <w:hidden/>
    <w:uiPriority w:val="99"/>
    <w:semiHidden/>
    <w:rsid w:val="004C1FF7"/>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semiHidden/>
    <w:rsid w:val="00FC66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26F88"/>
    <w:rPr>
      <w:sz w:val="16"/>
      <w:szCs w:val="16"/>
    </w:rPr>
  </w:style>
  <w:style w:type="paragraph" w:styleId="CommentText">
    <w:name w:val="annotation text"/>
    <w:basedOn w:val="Normal"/>
    <w:link w:val="CommentTextChar"/>
    <w:uiPriority w:val="99"/>
    <w:unhideWhenUsed/>
    <w:rsid w:val="00026F88"/>
    <w:rPr>
      <w:sz w:val="20"/>
      <w:szCs w:val="20"/>
    </w:rPr>
  </w:style>
  <w:style w:type="character" w:customStyle="1" w:styleId="CommentTextChar">
    <w:name w:val="Comment Text Char"/>
    <w:basedOn w:val="DefaultParagraphFont"/>
    <w:link w:val="CommentText"/>
    <w:uiPriority w:val="99"/>
    <w:rsid w:val="00026F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6F88"/>
    <w:rPr>
      <w:b/>
      <w:bCs/>
    </w:rPr>
  </w:style>
  <w:style w:type="character" w:customStyle="1" w:styleId="CommentSubjectChar">
    <w:name w:val="Comment Subject Char"/>
    <w:basedOn w:val="CommentTextChar"/>
    <w:link w:val="CommentSubject"/>
    <w:uiPriority w:val="99"/>
    <w:semiHidden/>
    <w:rsid w:val="00026F88"/>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9520C"/>
    <w:rPr>
      <w:color w:val="800080" w:themeColor="followedHyperlink"/>
      <w:u w:val="single"/>
    </w:rPr>
  </w:style>
  <w:style w:type="character" w:customStyle="1" w:styleId="BodyTextChar">
    <w:name w:val="Body Text Char"/>
    <w:basedOn w:val="DefaultParagraphFont"/>
    <w:link w:val="BodyText"/>
    <w:uiPriority w:val="1"/>
    <w:rsid w:val="000618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05578">
      <w:bodyDiv w:val="1"/>
      <w:marLeft w:val="0"/>
      <w:marRight w:val="0"/>
      <w:marTop w:val="0"/>
      <w:marBottom w:val="0"/>
      <w:divBdr>
        <w:top w:val="none" w:sz="0" w:space="0" w:color="auto"/>
        <w:left w:val="none" w:sz="0" w:space="0" w:color="auto"/>
        <w:bottom w:val="none" w:sz="0" w:space="0" w:color="auto"/>
        <w:right w:val="none" w:sz="0" w:space="0" w:color="auto"/>
      </w:divBdr>
    </w:div>
    <w:div w:id="225801099">
      <w:bodyDiv w:val="1"/>
      <w:marLeft w:val="0"/>
      <w:marRight w:val="0"/>
      <w:marTop w:val="0"/>
      <w:marBottom w:val="0"/>
      <w:divBdr>
        <w:top w:val="none" w:sz="0" w:space="0" w:color="auto"/>
        <w:left w:val="none" w:sz="0" w:space="0" w:color="auto"/>
        <w:bottom w:val="none" w:sz="0" w:space="0" w:color="auto"/>
        <w:right w:val="none" w:sz="0" w:space="0" w:color="auto"/>
      </w:divBdr>
    </w:div>
    <w:div w:id="1156798850">
      <w:bodyDiv w:val="1"/>
      <w:marLeft w:val="0"/>
      <w:marRight w:val="0"/>
      <w:marTop w:val="0"/>
      <w:marBottom w:val="0"/>
      <w:divBdr>
        <w:top w:val="none" w:sz="0" w:space="0" w:color="auto"/>
        <w:left w:val="none" w:sz="0" w:space="0" w:color="auto"/>
        <w:bottom w:val="none" w:sz="0" w:space="0" w:color="auto"/>
        <w:right w:val="none" w:sz="0" w:space="0" w:color="auto"/>
      </w:divBdr>
    </w:div>
    <w:div w:id="1767187453">
      <w:bodyDiv w:val="1"/>
      <w:marLeft w:val="0"/>
      <w:marRight w:val="0"/>
      <w:marTop w:val="0"/>
      <w:marBottom w:val="0"/>
      <w:divBdr>
        <w:top w:val="none" w:sz="0" w:space="0" w:color="auto"/>
        <w:left w:val="none" w:sz="0" w:space="0" w:color="auto"/>
        <w:bottom w:val="none" w:sz="0" w:space="0" w:color="auto"/>
        <w:right w:val="none" w:sz="0" w:space="0" w:color="auto"/>
      </w:divBdr>
    </w:div>
    <w:div w:id="1890023070">
      <w:bodyDiv w:val="1"/>
      <w:marLeft w:val="0"/>
      <w:marRight w:val="0"/>
      <w:marTop w:val="0"/>
      <w:marBottom w:val="0"/>
      <w:divBdr>
        <w:top w:val="none" w:sz="0" w:space="0" w:color="auto"/>
        <w:left w:val="none" w:sz="0" w:space="0" w:color="auto"/>
        <w:bottom w:val="none" w:sz="0" w:space="0" w:color="auto"/>
        <w:right w:val="none" w:sz="0" w:space="0" w:color="auto"/>
      </w:divBdr>
    </w:div>
    <w:div w:id="2046175144">
      <w:bodyDiv w:val="1"/>
      <w:marLeft w:val="0"/>
      <w:marRight w:val="0"/>
      <w:marTop w:val="0"/>
      <w:marBottom w:val="0"/>
      <w:divBdr>
        <w:top w:val="none" w:sz="0" w:space="0" w:color="auto"/>
        <w:left w:val="none" w:sz="0" w:space="0" w:color="auto"/>
        <w:bottom w:val="none" w:sz="0" w:space="0" w:color="auto"/>
        <w:right w:val="none" w:sz="0" w:space="0" w:color="auto"/>
      </w:divBdr>
    </w:div>
    <w:div w:id="214488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w.lis.virginia.gov/vacode/title2.2/chapter11/section2.2-1151.1/" TargetMode="External"/><Relationship Id="rId18" Type="http://schemas.openxmlformats.org/officeDocument/2006/relationships/hyperlink" Target="http://www.virginiaroads.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aw.lis.virginia.gov/vacode/title56/chapter10.3/section56-265.14/" TargetMode="External"/><Relationship Id="rId7" Type="http://schemas.openxmlformats.org/officeDocument/2006/relationships/endnotes" Target="endnotes.xml"/><Relationship Id="rId12" Type="http://schemas.openxmlformats.org/officeDocument/2006/relationships/hyperlink" Target="https://law.lis.virginia.gov/admincode/title24/agency30/chapter151/section40/" TargetMode="External"/><Relationship Id="rId17" Type="http://schemas.openxmlformats.org/officeDocument/2006/relationships/hyperlink" Target="https://www.vdot.virginia.gov/media/vdotvirginiagov/doing-business/technical-guidance-and-support/land-use-and-development/land-use-permits/W9_COVSubstitute.pdf" TargetMode="External"/><Relationship Id="rId25" Type="http://schemas.openxmlformats.org/officeDocument/2006/relationships/hyperlink" Target="https://law.lis.virginia.gov/vacode/title56/chapter15.1/section56-484.30/" TargetMode="External"/><Relationship Id="rId2" Type="http://schemas.openxmlformats.org/officeDocument/2006/relationships/numbering" Target="numbering.xml"/><Relationship Id="rId16" Type="http://schemas.openxmlformats.org/officeDocument/2006/relationships/hyperlink" Target="https://www.vdot.virginia.gov/media/vdotvirginiagov/doing-business/technical-guidance-and-support/land-use-and-development/land-use-permits/LUP-SB.pdf" TargetMode="External"/><Relationship Id="rId20" Type="http://schemas.openxmlformats.org/officeDocument/2006/relationships/hyperlink" Target="https://law.lis.virginia.gov/vacode/title56/chapter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vdot.virginia.gov/projects/roads-classified/" TargetMode="External"/><Relationship Id="rId5" Type="http://schemas.openxmlformats.org/officeDocument/2006/relationships/webSettings" Target="webSettings.xml"/><Relationship Id="rId15" Type="http://schemas.openxmlformats.org/officeDocument/2006/relationships/hyperlink" Target="https://www.vdot.virginia.gov/media/vdotvirginiagov/doing-business/technical-guidance-and-support/land-use-and-development/land-use-permits/LUP-LC.pdf" TargetMode="External"/><Relationship Id="rId23"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vdot.virginia.gov/media/vdotvirginiagov/doing-business/technical-guidance-and-support/land-use-and-development/land-use-permits/LUP-GWG_Wireless_Permit_Guidelines_acc_07282022.pdf" TargetMode="External"/><Relationship Id="rId4" Type="http://schemas.openxmlformats.org/officeDocument/2006/relationships/settings" Target="settings.xml"/><Relationship Id="rId9" Type="http://schemas.openxmlformats.org/officeDocument/2006/relationships/hyperlink" Target="https://law.lis.virginia.gov/admincode/title24/agency30/chapter151/section350/" TargetMode="External"/><Relationship Id="rId14" Type="http://schemas.openxmlformats.org/officeDocument/2006/relationships/hyperlink" Target="https://www.vdot.virginia.gov/about/districts/" TargetMode="External"/><Relationship Id="rId22" Type="http://schemas.openxmlformats.org/officeDocument/2006/relationships/hyperlink" Target="https://law.lis.virginia.gov/vacodepopularnames/underground-utility-damage-prevention-a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F991-EB7E-4400-8A22-41DD55E3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Hofrichter, Robert W. (VDOT)</cp:lastModifiedBy>
  <cp:revision>5</cp:revision>
  <dcterms:created xsi:type="dcterms:W3CDTF">2024-12-09T17:15:00Z</dcterms:created>
  <dcterms:modified xsi:type="dcterms:W3CDTF">2024-12-10T20:12:00Z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